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007C" w14:textId="77777777" w:rsidR="00E8584C" w:rsidRDefault="00E8584C" w:rsidP="00E8584C">
      <w:pPr>
        <w:pStyle w:val="a7"/>
        <w:ind w:firstLine="0"/>
        <w:rPr>
          <w:rFonts w:ascii="宋体" w:eastAsia="宋体"/>
          <w:b/>
          <w:sz w:val="32"/>
          <w:szCs w:val="32"/>
        </w:rPr>
      </w:pPr>
      <w:r w:rsidRPr="0007699F">
        <w:rPr>
          <w:rFonts w:ascii="宋体" w:eastAsia="宋体" w:hint="eastAsia"/>
          <w:b/>
          <w:sz w:val="32"/>
          <w:szCs w:val="32"/>
        </w:rPr>
        <w:t>西安外国语大学学生考试作弊、违纪处理办法</w:t>
      </w:r>
    </w:p>
    <w:p w14:paraId="0A837C27" w14:textId="77777777" w:rsidR="00E8584C" w:rsidRPr="001D7628" w:rsidRDefault="00E8584C" w:rsidP="00E8584C">
      <w:pPr>
        <w:pStyle w:val="a7"/>
        <w:ind w:firstLineChars="1245" w:firstLine="2988"/>
        <w:jc w:val="left"/>
        <w:rPr>
          <w:rFonts w:ascii="宋体" w:eastAsia="宋体"/>
          <w:sz w:val="24"/>
          <w:szCs w:val="24"/>
        </w:rPr>
      </w:pPr>
      <w:r w:rsidRPr="001D7628">
        <w:rPr>
          <w:rFonts w:ascii="宋体" w:eastAsia="宋体" w:hint="eastAsia"/>
          <w:sz w:val="24"/>
          <w:szCs w:val="24"/>
        </w:rPr>
        <w:t>西外大发〔2016〕27号</w:t>
      </w:r>
    </w:p>
    <w:p w14:paraId="713E953E" w14:textId="77777777" w:rsidR="00E8584C" w:rsidRPr="001D7628" w:rsidRDefault="00E8584C" w:rsidP="00E8584C">
      <w:pPr>
        <w:widowControl w:val="0"/>
        <w:spacing w:line="490" w:lineRule="exact"/>
        <w:ind w:firstLineChars="200" w:firstLine="546"/>
        <w:rPr>
          <w:rFonts w:ascii="宋体" w:cs="Times New Roman"/>
          <w:b/>
          <w:spacing w:val="16"/>
          <w:sz w:val="24"/>
          <w:szCs w:val="24"/>
        </w:rPr>
      </w:pPr>
    </w:p>
    <w:p w14:paraId="08F06AC1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为了严肃考场纪律，杜绝考试作弊，维护学校正常的教学、考试秩序,树立优良学风,依据教育部颁布的《普通高等学校学生管理规定》的相关精神,特制定本办法：</w:t>
      </w:r>
    </w:p>
    <w:p w14:paraId="0A3C3214" w14:textId="77777777" w:rsidR="00E8584C" w:rsidRDefault="00E8584C" w:rsidP="00E8584C">
      <w:pPr>
        <w:widowControl w:val="0"/>
        <w:snapToGrid w:val="0"/>
        <w:spacing w:line="490" w:lineRule="exact"/>
        <w:ind w:firstLineChars="200" w:firstLine="562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第一条</w:t>
      </w:r>
      <w:r>
        <w:rPr>
          <w:rFonts w:ascii="宋体" w:hAnsi="宋体" w:hint="eastAsia"/>
          <w:sz w:val="28"/>
          <w:szCs w:val="28"/>
        </w:rPr>
        <w:t>考生有下列情况之一者，为一般违反考试纪律，要当场给予警告并纠正：</w:t>
      </w:r>
    </w:p>
    <w:p w14:paraId="4259D313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（一）未按规定将书包、复习资料、电子通讯工具或电子记事本等放在指定位置者；</w:t>
      </w:r>
    </w:p>
    <w:p w14:paraId="0B036762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（二）未按规定的考点、考场、座位就座者；</w:t>
      </w:r>
    </w:p>
    <w:p w14:paraId="1CA1C829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（三）在考试过程中东张西望、企图偷看他人试卷者；</w:t>
      </w:r>
    </w:p>
    <w:p w14:paraId="05889128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（四）在考场或者禁止的范围内喧哗、吸烟或者实施其他影响考场秩序的行为；</w:t>
      </w:r>
    </w:p>
    <w:p w14:paraId="63357136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（五）未经考试工作人员同意在考试过程中擅自离开考场；</w:t>
      </w:r>
    </w:p>
    <w:p w14:paraId="144521FA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（六）在考试结束信号发出后继续答题；</w:t>
      </w:r>
    </w:p>
    <w:p w14:paraId="3B3522E0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（七）将试卷、答卷（含答题卡、答题纸等，下同）、草稿纸等考试用纸带出考场。</w:t>
      </w:r>
    </w:p>
    <w:p w14:paraId="0087C7EA" w14:textId="77777777" w:rsidR="00E8584C" w:rsidRDefault="00E8584C" w:rsidP="00E8584C">
      <w:pPr>
        <w:widowControl w:val="0"/>
        <w:snapToGrid w:val="0"/>
        <w:spacing w:line="490" w:lineRule="exact"/>
        <w:ind w:firstLineChars="200" w:firstLine="562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第二条</w:t>
      </w:r>
      <w:r>
        <w:rPr>
          <w:rFonts w:ascii="宋体" w:hAnsi="宋体" w:hint="eastAsia"/>
          <w:sz w:val="28"/>
          <w:szCs w:val="28"/>
        </w:rPr>
        <w:t>有下列情况之一者，视为严重违反考试纪律，应给予严重警告处分：</w:t>
      </w:r>
    </w:p>
    <w:p w14:paraId="740D1BFE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（一）第一条第七款除外的其它行为经警告无效重犯者；</w:t>
      </w:r>
    </w:p>
    <w:p w14:paraId="35F7E420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（二）传递纸条或试卷，在传递过程中被发现的行为双方；</w:t>
      </w:r>
    </w:p>
    <w:p w14:paraId="01F76098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（三）偷看他人试卷和为他人偷看提供方便的初犯者；</w:t>
      </w:r>
    </w:p>
    <w:p w14:paraId="0A4146D8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（四）无故旷考者。</w:t>
      </w:r>
    </w:p>
    <w:p w14:paraId="0547729D" w14:textId="77777777" w:rsidR="00E8584C" w:rsidRDefault="00E8584C" w:rsidP="00E8584C">
      <w:pPr>
        <w:widowControl w:val="0"/>
        <w:snapToGrid w:val="0"/>
        <w:spacing w:line="490" w:lineRule="exact"/>
        <w:ind w:firstLineChars="200" w:firstLine="562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第三条</w:t>
      </w:r>
      <w:r>
        <w:rPr>
          <w:rFonts w:ascii="宋体" w:hAnsi="宋体" w:hint="eastAsia"/>
          <w:sz w:val="28"/>
          <w:szCs w:val="28"/>
        </w:rPr>
        <w:t>考生破坏考试的公平、公正，以非正当手段获得或试图获得试题答案、考试成绩，有下列行为之一者，以考试作弊认定，视情节轻重给予留校察看或以上处分：</w:t>
      </w:r>
    </w:p>
    <w:p w14:paraId="2104A69A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（一）夹带与考试有关的书本、笔记、纸张等进行抄袭或伺机抄</w:t>
      </w:r>
      <w:r>
        <w:rPr>
          <w:rFonts w:ascii="宋体" w:hAnsi="宋体" w:hint="eastAsia"/>
          <w:sz w:val="28"/>
          <w:szCs w:val="28"/>
        </w:rPr>
        <w:lastRenderedPageBreak/>
        <w:t>袭者；</w:t>
      </w:r>
    </w:p>
    <w:p w14:paraId="4A7827A8" w14:textId="77777777" w:rsidR="00E8584C" w:rsidRDefault="00E8584C" w:rsidP="00E8584C">
      <w:pPr>
        <w:widowControl w:val="0"/>
        <w:snapToGrid w:val="0"/>
        <w:spacing w:line="490" w:lineRule="exact"/>
        <w:ind w:firstLineChars="200" w:firstLine="536"/>
        <w:jc w:val="both"/>
        <w:rPr>
          <w:rFonts w:ascii="宋体"/>
          <w:spacing w:val="-6"/>
          <w:sz w:val="28"/>
          <w:szCs w:val="28"/>
        </w:rPr>
      </w:pPr>
      <w:r>
        <w:rPr>
          <w:rFonts w:ascii="宋体" w:hAnsi="宋体" w:hint="eastAsia"/>
          <w:spacing w:val="-6"/>
          <w:sz w:val="28"/>
          <w:szCs w:val="28"/>
        </w:rPr>
        <w:t>（二）抄袭或者协助他人抄袭试题答案或者与考试内容相关的资料；</w:t>
      </w:r>
    </w:p>
    <w:p w14:paraId="7E963670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（三）抢夺、偷取他人试卷、答卷或强迫他人为自己抄袭提供方便者；</w:t>
      </w:r>
    </w:p>
    <w:p w14:paraId="63B361CB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（四）违规使用通讯、电子设备或者利用其他工具、方式查阅、传递试题答案、信息的行为双方；</w:t>
      </w:r>
    </w:p>
    <w:p w14:paraId="73BB935E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（五）故意销毁试卷、答卷者；</w:t>
      </w:r>
    </w:p>
    <w:p w14:paraId="7E116931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（六）在答卷上填写与本人身份不符的姓名、学号等信息者；</w:t>
      </w:r>
    </w:p>
    <w:p w14:paraId="7CFD7A4D" w14:textId="77777777" w:rsidR="00E8584C" w:rsidRDefault="00E8584C" w:rsidP="00E8584C">
      <w:pPr>
        <w:widowControl w:val="0"/>
        <w:snapToGrid w:val="0"/>
        <w:spacing w:line="490" w:lineRule="exact"/>
        <w:ind w:firstLineChars="200" w:firstLine="562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第四条</w:t>
      </w:r>
      <w:r>
        <w:rPr>
          <w:rFonts w:ascii="宋体" w:hAnsi="宋体" w:hint="eastAsia"/>
          <w:sz w:val="28"/>
          <w:szCs w:val="28"/>
        </w:rPr>
        <w:t>有以下情形之一者，给予开除学籍处分：</w:t>
      </w:r>
    </w:p>
    <w:p w14:paraId="2349E5C5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（一）因考试违纪受到警告处分再次发生考试作弊行为者；</w:t>
      </w:r>
    </w:p>
    <w:p w14:paraId="65006B8A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（二）因考试作弊受到处分再次发生考试违纪或作弊行为者；</w:t>
      </w:r>
    </w:p>
    <w:p w14:paraId="5C2A7714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（三）请他人替考或者代替他人参加考试者；</w:t>
      </w:r>
    </w:p>
    <w:p w14:paraId="64273452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（四）策划组织作弊、使用通讯设备作弊情节严重及其他作弊行为严重者。</w:t>
      </w:r>
    </w:p>
    <w:p w14:paraId="4F0F29DF" w14:textId="77777777" w:rsidR="00E8584C" w:rsidRDefault="00E8584C" w:rsidP="00E8584C">
      <w:pPr>
        <w:widowControl w:val="0"/>
        <w:snapToGrid w:val="0"/>
        <w:spacing w:line="490" w:lineRule="exact"/>
        <w:ind w:firstLineChars="200" w:firstLine="562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第五条</w:t>
      </w:r>
      <w:r>
        <w:rPr>
          <w:rFonts w:ascii="宋体" w:hAnsi="宋体" w:hint="eastAsia"/>
          <w:sz w:val="28"/>
          <w:szCs w:val="28"/>
        </w:rPr>
        <w:t>考生应当自觉维护考试工作场所的秩序，服从考试工作人员的管理，如有下列扰乱考场及考试工作场所秩序行为之一的，应当终止其继续参加本科目考试，本科目考试成绩无效，并给予留校察看处分，情节严重者给予开除学籍处分；考生行为违反《中华人民共和国治安管理处罚法》者，由公安机关进行处理。</w:t>
      </w:r>
    </w:p>
    <w:p w14:paraId="13C62210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（一）故意扰乱考点、考场、评卷场所等考试工作场所秩序；</w:t>
      </w:r>
    </w:p>
    <w:p w14:paraId="33156F51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（二）无理干扰、妨碍考试工作人员履行管理职责；</w:t>
      </w:r>
    </w:p>
    <w:p w14:paraId="585C5668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（三）威胁、侮辱、诽谤、诬陷考试工作人员或其他考生；</w:t>
      </w:r>
    </w:p>
    <w:p w14:paraId="696BC7C5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（四）其他扰乱考试管理秩序的行为。</w:t>
      </w:r>
    </w:p>
    <w:p w14:paraId="66DBB14C" w14:textId="77777777" w:rsidR="00E8584C" w:rsidRDefault="00E8584C" w:rsidP="00E8584C">
      <w:pPr>
        <w:widowControl w:val="0"/>
        <w:snapToGrid w:val="0"/>
        <w:spacing w:line="490" w:lineRule="exact"/>
        <w:ind w:firstLineChars="200" w:firstLine="562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第六条</w:t>
      </w:r>
      <w:r>
        <w:rPr>
          <w:rFonts w:ascii="宋体" w:hAnsi="宋体" w:hint="eastAsia"/>
          <w:sz w:val="28"/>
          <w:szCs w:val="28"/>
        </w:rPr>
        <w:t>凡考试严重违纪或作弊的学生，该科目成绩记为无效，不能参加正常补考。对于以后表现良好的该类学生，毕业前可另行安排一次补考。</w:t>
      </w:r>
    </w:p>
    <w:p w14:paraId="152D9D8F" w14:textId="77777777" w:rsidR="00E8584C" w:rsidRDefault="00E8584C" w:rsidP="00E8584C">
      <w:pPr>
        <w:widowControl w:val="0"/>
        <w:snapToGrid w:val="0"/>
        <w:spacing w:line="490" w:lineRule="exact"/>
        <w:ind w:firstLineChars="200" w:firstLine="562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第七条</w:t>
      </w:r>
      <w:r>
        <w:rPr>
          <w:rFonts w:ascii="宋体" w:hAnsi="宋体" w:hint="eastAsia"/>
          <w:sz w:val="28"/>
          <w:szCs w:val="28"/>
        </w:rPr>
        <w:t>考试违纪作弊处理程序</w:t>
      </w:r>
    </w:p>
    <w:p w14:paraId="12022E79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（一）违纪作弊确认：监考人员填写《西安外国语大学考场记录</w:t>
      </w:r>
      <w:r>
        <w:rPr>
          <w:rFonts w:ascii="宋体" w:hAnsi="宋体" w:hint="eastAsia"/>
          <w:sz w:val="28"/>
          <w:szCs w:val="28"/>
        </w:rPr>
        <w:lastRenderedPageBreak/>
        <w:t>表》记录违纪作弊事实经过，并附证据或旁证材料，至少有两名考试工作人员签字确认；</w:t>
      </w:r>
    </w:p>
    <w:p w14:paraId="78BDA248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（二）考试违纪作弊事件发生后，当事学生必须在1个工作日内向所在学院提交书面检查。未按时提交书面检查或者认识态度不端正者，从重处理；</w:t>
      </w:r>
    </w:p>
    <w:p w14:paraId="1E07AB8E" w14:textId="77777777" w:rsidR="00E8584C" w:rsidRDefault="00E8584C" w:rsidP="00E8584C">
      <w:pPr>
        <w:widowControl w:val="0"/>
        <w:snapToGrid w:val="0"/>
        <w:spacing w:line="490" w:lineRule="exact"/>
        <w:ind w:firstLineChars="200" w:firstLine="584"/>
        <w:jc w:val="both"/>
        <w:rPr>
          <w:rFonts w:ascii="宋体"/>
          <w:spacing w:val="6"/>
          <w:sz w:val="28"/>
          <w:szCs w:val="28"/>
        </w:rPr>
      </w:pPr>
      <w:r>
        <w:rPr>
          <w:rFonts w:ascii="宋体" w:hAnsi="宋体" w:hint="eastAsia"/>
          <w:spacing w:val="6"/>
          <w:sz w:val="28"/>
          <w:szCs w:val="28"/>
        </w:rPr>
        <w:t>（三）学生所在学院在事发2个工作日内向教务处提交书面处理意见。教务处根据相关规定和作弊情节做出处理并报请主管校领导批准；</w:t>
      </w:r>
    </w:p>
    <w:p w14:paraId="274D22C1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（四）开除学籍处分，教务处审核并报请分管校领导同意后提交校长办公会议研究决定；</w:t>
      </w:r>
    </w:p>
    <w:p w14:paraId="553B1A7B" w14:textId="77777777" w:rsidR="00E8584C" w:rsidRDefault="00E8584C" w:rsidP="00E8584C">
      <w:pPr>
        <w:widowControl w:val="0"/>
        <w:snapToGrid w:val="0"/>
        <w:spacing w:line="490" w:lineRule="exact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（五）处分文件归入学生本人档案。开除学籍处分决定书报省教育厅备案。</w:t>
      </w:r>
    </w:p>
    <w:p w14:paraId="5773CEC1" w14:textId="77777777" w:rsidR="00E8584C" w:rsidRDefault="00E8584C" w:rsidP="00E8584C">
      <w:pPr>
        <w:widowControl w:val="0"/>
        <w:snapToGrid w:val="0"/>
        <w:spacing w:line="490" w:lineRule="exact"/>
        <w:ind w:firstLineChars="200" w:firstLine="586"/>
        <w:jc w:val="both"/>
        <w:rPr>
          <w:rFonts w:ascii="宋体"/>
          <w:spacing w:val="6"/>
          <w:sz w:val="28"/>
          <w:szCs w:val="28"/>
        </w:rPr>
      </w:pPr>
      <w:r>
        <w:rPr>
          <w:rFonts w:ascii="宋体" w:hAnsi="宋体" w:hint="eastAsia"/>
          <w:b/>
          <w:spacing w:val="6"/>
          <w:sz w:val="28"/>
          <w:szCs w:val="28"/>
        </w:rPr>
        <w:t>第八条</w:t>
      </w:r>
      <w:r>
        <w:rPr>
          <w:rFonts w:ascii="宋体" w:hAnsi="宋体" w:hint="eastAsia"/>
          <w:spacing w:val="6"/>
          <w:sz w:val="28"/>
          <w:szCs w:val="28"/>
        </w:rPr>
        <w:t>经查实考生以作弊行为获得考试成绩并由此取得相应的毕业证书、学位证书、学历证书及其他学业证书、资格资质证书或者取得入学资格的，学校宣布证书无效，责令缴回证书，取消入学资格。</w:t>
      </w:r>
    </w:p>
    <w:p w14:paraId="10CF9570" w14:textId="77777777" w:rsidR="00E8584C" w:rsidRDefault="00E8584C" w:rsidP="00E8584C">
      <w:pPr>
        <w:widowControl w:val="0"/>
        <w:snapToGrid w:val="0"/>
        <w:spacing w:line="490" w:lineRule="exact"/>
        <w:ind w:firstLineChars="200" w:firstLine="562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第九条</w:t>
      </w:r>
      <w:r>
        <w:rPr>
          <w:rFonts w:ascii="宋体" w:hAnsi="宋体" w:hint="eastAsia"/>
          <w:sz w:val="28"/>
          <w:szCs w:val="28"/>
        </w:rPr>
        <w:t>处分决定及时送达学生。学生对考试违纪、作弊处理结果有异议的，可在处分决定书送达之日起5个工作日内向学校学生申诉处理委员会提出书面申请。</w:t>
      </w:r>
    </w:p>
    <w:p w14:paraId="06A49C91" w14:textId="77777777" w:rsidR="00E8584C" w:rsidRDefault="00E8584C" w:rsidP="00E8584C">
      <w:pPr>
        <w:widowControl w:val="0"/>
        <w:snapToGrid w:val="0"/>
        <w:spacing w:line="490" w:lineRule="exact"/>
        <w:ind w:firstLineChars="200" w:firstLine="562"/>
        <w:jc w:val="both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第十条</w:t>
      </w:r>
      <w:r>
        <w:rPr>
          <w:rFonts w:ascii="宋体" w:hAnsi="宋体" w:hint="eastAsia"/>
          <w:sz w:val="28"/>
          <w:szCs w:val="28"/>
        </w:rPr>
        <w:t>本办法自即日起施行。其他有关规定与本细则不一致的，以本细则为准。</w:t>
      </w:r>
    </w:p>
    <w:p w14:paraId="53291D4E" w14:textId="79689BDF" w:rsidR="005563DE" w:rsidRPr="00E8584C" w:rsidRDefault="00E8584C" w:rsidP="00E8584C">
      <w:pPr>
        <w:widowControl w:val="0"/>
        <w:snapToGrid w:val="0"/>
        <w:spacing w:line="490" w:lineRule="exact"/>
        <w:ind w:firstLineChars="200" w:firstLine="562"/>
        <w:jc w:val="both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第十一条</w:t>
      </w:r>
      <w:r>
        <w:rPr>
          <w:rFonts w:ascii="宋体" w:hAnsi="宋体" w:hint="eastAsia"/>
          <w:sz w:val="28"/>
          <w:szCs w:val="28"/>
        </w:rPr>
        <w:t>本办法由教务处负责解释。</w:t>
      </w:r>
      <w:bookmarkStart w:id="0" w:name="_GoBack"/>
      <w:bookmarkEnd w:id="0"/>
    </w:p>
    <w:sectPr w:rsidR="005563DE" w:rsidRPr="00E85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3FB0E" w14:textId="77777777" w:rsidR="00450054" w:rsidRDefault="00450054" w:rsidP="00E8584C">
      <w:r>
        <w:separator/>
      </w:r>
    </w:p>
  </w:endnote>
  <w:endnote w:type="continuationSeparator" w:id="0">
    <w:p w14:paraId="5F4D2FCC" w14:textId="77777777" w:rsidR="00450054" w:rsidRDefault="00450054" w:rsidP="00E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大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83F0" w14:textId="77777777" w:rsidR="00450054" w:rsidRDefault="00450054" w:rsidP="00E8584C">
      <w:r>
        <w:separator/>
      </w:r>
    </w:p>
  </w:footnote>
  <w:footnote w:type="continuationSeparator" w:id="0">
    <w:p w14:paraId="7119FC19" w14:textId="77777777" w:rsidR="00450054" w:rsidRDefault="00450054" w:rsidP="00E8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DE"/>
    <w:rsid w:val="00450054"/>
    <w:rsid w:val="005563DE"/>
    <w:rsid w:val="00E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EA5BA"/>
  <w15:chartTrackingRefBased/>
  <w15:docId w15:val="{18C52D9F-3A27-40E8-875D-C224362F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84C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8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58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584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584C"/>
    <w:rPr>
      <w:sz w:val="18"/>
      <w:szCs w:val="18"/>
    </w:rPr>
  </w:style>
  <w:style w:type="character" w:customStyle="1" w:styleId="Char">
    <w:name w:val="大标题 Char"/>
    <w:basedOn w:val="a0"/>
    <w:link w:val="a7"/>
    <w:uiPriority w:val="99"/>
    <w:locked/>
    <w:rsid w:val="00E8584C"/>
    <w:rPr>
      <w:rFonts w:ascii="方正大标宋_GBK" w:eastAsia="方正大标宋_GBK" w:hAnsi="宋体"/>
      <w:bCs/>
      <w:color w:val="000000"/>
      <w:sz w:val="36"/>
      <w:szCs w:val="36"/>
    </w:rPr>
  </w:style>
  <w:style w:type="paragraph" w:customStyle="1" w:styleId="a7">
    <w:name w:val="大标题"/>
    <w:basedOn w:val="a"/>
    <w:link w:val="Char"/>
    <w:uiPriority w:val="99"/>
    <w:rsid w:val="00E8584C"/>
    <w:pPr>
      <w:snapToGrid w:val="0"/>
      <w:spacing w:line="490" w:lineRule="exact"/>
      <w:ind w:firstLine="180"/>
      <w:jc w:val="center"/>
    </w:pPr>
    <w:rPr>
      <w:rFonts w:ascii="方正大标宋_GBK" w:eastAsia="方正大标宋_GBK" w:hAnsi="宋体" w:cstheme="minorBidi"/>
      <w:bCs/>
      <w:color w:val="000000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宋玉强</dc:creator>
  <cp:keywords/>
  <dc:description/>
  <cp:lastModifiedBy>宋玉强</cp:lastModifiedBy>
  <cp:revision>2</cp:revision>
  <dcterms:created xsi:type="dcterms:W3CDTF">2017-12-11T14:07:00Z</dcterms:created>
  <dcterms:modified xsi:type="dcterms:W3CDTF">2017-12-11T14:07:00Z</dcterms:modified>
</cp:coreProperties>
</file>