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615E" w:rsidRDefault="00BE615E">
      <w:pPr>
        <w:jc w:val="center"/>
        <w:rPr>
          <w:b/>
          <w:sz w:val="32"/>
          <w:szCs w:val="32"/>
        </w:rPr>
      </w:pPr>
    </w:p>
    <w:p w:rsidR="00BE615E" w:rsidRDefault="00BE615E">
      <w:pPr>
        <w:jc w:val="center"/>
        <w:rPr>
          <w:b/>
          <w:sz w:val="32"/>
          <w:szCs w:val="32"/>
        </w:rPr>
      </w:pPr>
    </w:p>
    <w:p w:rsidR="00BE615E" w:rsidRDefault="00572F4F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西安外国语大学</w:t>
      </w:r>
    </w:p>
    <w:p w:rsidR="00BE615E" w:rsidRDefault="00572F4F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创新创业管理平台</w:t>
      </w:r>
    </w:p>
    <w:p w:rsidR="00BE615E" w:rsidRDefault="00BE615E">
      <w:pPr>
        <w:jc w:val="center"/>
        <w:rPr>
          <w:b/>
          <w:sz w:val="52"/>
          <w:szCs w:val="52"/>
        </w:rPr>
      </w:pPr>
    </w:p>
    <w:p w:rsidR="00BE615E" w:rsidRDefault="00572F4F">
      <w:pPr>
        <w:jc w:val="center"/>
        <w:rPr>
          <w:b/>
          <w:sz w:val="84"/>
          <w:szCs w:val="84"/>
        </w:rPr>
      </w:pPr>
      <w:r>
        <w:rPr>
          <w:b/>
          <w:sz w:val="84"/>
          <w:szCs w:val="84"/>
        </w:rPr>
        <w:t>学生操作手册</w:t>
      </w:r>
    </w:p>
    <w:p w:rsidR="00BE615E" w:rsidRDefault="00BE615E">
      <w:pPr>
        <w:jc w:val="center"/>
        <w:rPr>
          <w:b/>
          <w:sz w:val="32"/>
          <w:szCs w:val="32"/>
        </w:rPr>
      </w:pPr>
    </w:p>
    <w:p w:rsidR="00BE615E" w:rsidRDefault="00BE615E">
      <w:pPr>
        <w:jc w:val="center"/>
        <w:rPr>
          <w:b/>
          <w:sz w:val="32"/>
          <w:szCs w:val="32"/>
        </w:rPr>
      </w:pPr>
    </w:p>
    <w:p w:rsidR="00BE615E" w:rsidRDefault="00BE615E">
      <w:pPr>
        <w:jc w:val="center"/>
        <w:rPr>
          <w:b/>
          <w:sz w:val="32"/>
          <w:szCs w:val="32"/>
        </w:rPr>
      </w:pPr>
    </w:p>
    <w:p w:rsidR="00BE615E" w:rsidRDefault="00BE615E">
      <w:pPr>
        <w:jc w:val="center"/>
        <w:rPr>
          <w:b/>
          <w:sz w:val="32"/>
          <w:szCs w:val="32"/>
        </w:rPr>
      </w:pPr>
    </w:p>
    <w:p w:rsidR="00BE615E" w:rsidRDefault="00BE615E">
      <w:pPr>
        <w:jc w:val="center"/>
        <w:rPr>
          <w:b/>
          <w:sz w:val="32"/>
          <w:szCs w:val="32"/>
        </w:rPr>
      </w:pPr>
    </w:p>
    <w:p w:rsidR="00BE615E" w:rsidRDefault="00BE615E">
      <w:pPr>
        <w:jc w:val="center"/>
        <w:rPr>
          <w:b/>
          <w:sz w:val="32"/>
          <w:szCs w:val="32"/>
        </w:rPr>
      </w:pPr>
    </w:p>
    <w:p w:rsidR="00BE615E" w:rsidRDefault="00BE615E">
      <w:pPr>
        <w:jc w:val="center"/>
        <w:rPr>
          <w:b/>
          <w:sz w:val="32"/>
          <w:szCs w:val="32"/>
        </w:rPr>
      </w:pPr>
    </w:p>
    <w:p w:rsidR="00BE615E" w:rsidRDefault="00BE615E">
      <w:pPr>
        <w:jc w:val="center"/>
        <w:rPr>
          <w:b/>
          <w:sz w:val="32"/>
          <w:szCs w:val="32"/>
        </w:rPr>
      </w:pPr>
    </w:p>
    <w:p w:rsidR="00BE615E" w:rsidRDefault="00BE615E">
      <w:pPr>
        <w:rPr>
          <w:b/>
          <w:sz w:val="32"/>
          <w:szCs w:val="32"/>
        </w:rPr>
      </w:pPr>
    </w:p>
    <w:p w:rsidR="00BE615E" w:rsidRDefault="00BE615E">
      <w:pPr>
        <w:jc w:val="center"/>
        <w:rPr>
          <w:b/>
          <w:sz w:val="32"/>
          <w:szCs w:val="32"/>
        </w:rPr>
      </w:pPr>
    </w:p>
    <w:p w:rsidR="00BE615E" w:rsidRDefault="00572F4F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2</w:t>
      </w:r>
      <w:r>
        <w:rPr>
          <w:b/>
          <w:sz w:val="32"/>
          <w:szCs w:val="32"/>
        </w:rPr>
        <w:t>020-</w:t>
      </w:r>
      <w:r>
        <w:rPr>
          <w:rFonts w:hint="eastAsia"/>
          <w:b/>
          <w:sz w:val="32"/>
          <w:szCs w:val="32"/>
        </w:rPr>
        <w:t>10</w:t>
      </w:r>
    </w:p>
    <w:p w:rsidR="00BE615E" w:rsidRDefault="00BE615E">
      <w:pPr>
        <w:jc w:val="center"/>
        <w:rPr>
          <w:b/>
          <w:sz w:val="32"/>
          <w:szCs w:val="32"/>
        </w:rPr>
      </w:pPr>
    </w:p>
    <w:p w:rsidR="00BE615E" w:rsidRDefault="00BE615E">
      <w:pPr>
        <w:jc w:val="center"/>
        <w:rPr>
          <w:b/>
          <w:sz w:val="32"/>
          <w:szCs w:val="32"/>
        </w:rPr>
      </w:pPr>
    </w:p>
    <w:p w:rsidR="00BE615E" w:rsidRDefault="00572F4F">
      <w:pPr>
        <w:pStyle w:val="1"/>
        <w:numPr>
          <w:ilvl w:val="0"/>
          <w:numId w:val="1"/>
        </w:numPr>
        <w:spacing w:before="60" w:after="60" w:line="240" w:lineRule="auto"/>
        <w:rPr>
          <w:rFonts w:ascii="黑体" w:eastAsia="黑体" w:hAnsi="黑体"/>
          <w:sz w:val="28"/>
          <w:szCs w:val="28"/>
        </w:rPr>
      </w:pPr>
      <w:bookmarkStart w:id="0" w:name="_Toc40724760"/>
      <w:r>
        <w:rPr>
          <w:rFonts w:ascii="黑体" w:eastAsia="黑体" w:hAnsi="黑体"/>
          <w:sz w:val="28"/>
          <w:szCs w:val="28"/>
        </w:rPr>
        <w:lastRenderedPageBreak/>
        <w:t>登录</w:t>
      </w:r>
      <w:bookmarkEnd w:id="0"/>
    </w:p>
    <w:p w:rsidR="00BE615E" w:rsidRDefault="00572F4F">
      <w:pPr>
        <w:ind w:firstLineChars="200" w:firstLine="420"/>
      </w:pPr>
      <w:r>
        <w:rPr>
          <w:rFonts w:asciiTheme="minorEastAsia" w:hAnsiTheme="minorEastAsia" w:hint="eastAsia"/>
        </w:rPr>
        <w:t>在浏览器中输入</w:t>
      </w:r>
      <w:hyperlink r:id="rId10" w:history="1">
        <w:r>
          <w:rPr>
            <w:rFonts w:asciiTheme="minorEastAsia" w:hAnsiTheme="minorEastAsia"/>
          </w:rPr>
          <w:t>http://59.74.71.64</w:t>
        </w:r>
      </w:hyperlink>
      <w:r>
        <w:rPr>
          <w:rFonts w:asciiTheme="minorEastAsia" w:hAnsiTheme="minorEastAsia" w:hint="eastAsia"/>
        </w:rPr>
        <w:t>进入</w:t>
      </w:r>
      <w:r>
        <w:rPr>
          <w:rFonts w:asciiTheme="minorEastAsia" w:hAnsiTheme="minorEastAsia"/>
        </w:rPr>
        <w:t>创新创业门户</w:t>
      </w:r>
      <w:r>
        <w:rPr>
          <w:rFonts w:asciiTheme="minorEastAsia" w:hAnsiTheme="minorEastAsia" w:hint="eastAsia"/>
        </w:rPr>
        <w:t>网站</w:t>
      </w:r>
      <w:r>
        <w:rPr>
          <w:rFonts w:asciiTheme="minorEastAsia" w:hAnsiTheme="minorEastAsia"/>
        </w:rPr>
        <w:t>，点击</w:t>
      </w:r>
      <w:r>
        <w:rPr>
          <w:rFonts w:asciiTheme="minorEastAsia" w:hAnsiTheme="minorEastAsia"/>
        </w:rPr>
        <w:t>“</w:t>
      </w:r>
      <w:r>
        <w:rPr>
          <w:rFonts w:asciiTheme="minorEastAsia" w:hAnsiTheme="minorEastAsia" w:hint="eastAsia"/>
        </w:rPr>
        <w:t>创新</w:t>
      </w:r>
      <w:r>
        <w:rPr>
          <w:rFonts w:asciiTheme="minorEastAsia" w:hAnsiTheme="minorEastAsia"/>
        </w:rPr>
        <w:t>创业平台</w:t>
      </w:r>
      <w:r>
        <w:rPr>
          <w:rFonts w:asciiTheme="minorEastAsia" w:hAnsiTheme="minorEastAsia"/>
        </w:rPr>
        <w:t>”</w:t>
      </w:r>
      <w:r>
        <w:rPr>
          <w:rFonts w:asciiTheme="minorEastAsia" w:hAnsiTheme="minorEastAsia" w:hint="eastAsia"/>
        </w:rPr>
        <w:t>。</w:t>
      </w:r>
    </w:p>
    <w:p w:rsidR="00BE615E" w:rsidRDefault="00572F4F">
      <w:r>
        <w:rPr>
          <w:noProof/>
        </w:rPr>
        <w:drawing>
          <wp:inline distT="0" distB="0" distL="0" distR="0">
            <wp:extent cx="5274310" cy="183705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15E" w:rsidRDefault="00572F4F">
      <w:pPr>
        <w:ind w:firstLineChars="200" w:firstLine="420"/>
      </w:pPr>
      <w:r>
        <w:rPr>
          <w:rFonts w:asciiTheme="minorEastAsia" w:hAnsiTheme="minorEastAsia" w:hint="eastAsia"/>
        </w:rPr>
        <w:t>进入</w:t>
      </w:r>
      <w:r>
        <w:rPr>
          <w:rFonts w:asciiTheme="minorEastAsia" w:hAnsiTheme="minorEastAsia"/>
        </w:rPr>
        <w:t>数字校园</w:t>
      </w:r>
      <w:r>
        <w:rPr>
          <w:rFonts w:asciiTheme="minorEastAsia" w:hAnsiTheme="minorEastAsia" w:hint="eastAsia"/>
        </w:rPr>
        <w:t>统一</w:t>
      </w:r>
      <w:r>
        <w:rPr>
          <w:rFonts w:asciiTheme="minorEastAsia" w:hAnsiTheme="minorEastAsia"/>
        </w:rPr>
        <w:t>身份认证界面后，输入用户名</w:t>
      </w:r>
      <w:r>
        <w:rPr>
          <w:rFonts w:asciiTheme="minorEastAsia" w:hAnsiTheme="minorEastAsia" w:hint="eastAsia"/>
        </w:rPr>
        <w:t>、</w:t>
      </w:r>
      <w:r>
        <w:rPr>
          <w:rFonts w:asciiTheme="minorEastAsia" w:hAnsiTheme="minorEastAsia"/>
        </w:rPr>
        <w:t>密码</w:t>
      </w:r>
      <w:r>
        <w:rPr>
          <w:rFonts w:asciiTheme="minorEastAsia" w:hAnsiTheme="minorEastAsia" w:hint="eastAsia"/>
        </w:rPr>
        <w:t>、</w:t>
      </w:r>
      <w:r>
        <w:rPr>
          <w:rFonts w:asciiTheme="minorEastAsia" w:hAnsiTheme="minorEastAsia"/>
        </w:rPr>
        <w:t>验证码</w:t>
      </w:r>
      <w:r>
        <w:rPr>
          <w:rFonts w:asciiTheme="minorEastAsia" w:hAnsiTheme="minorEastAsia" w:hint="eastAsia"/>
        </w:rPr>
        <w:t>，然后</w:t>
      </w:r>
      <w:r>
        <w:rPr>
          <w:rFonts w:asciiTheme="minorEastAsia" w:hAnsiTheme="minorEastAsia"/>
        </w:rPr>
        <w:t>点击</w:t>
      </w:r>
      <w:r>
        <w:rPr>
          <w:rFonts w:asciiTheme="minorEastAsia" w:hAnsiTheme="minorEastAsia" w:hint="eastAsia"/>
        </w:rPr>
        <w:t>“提交”。</w:t>
      </w:r>
      <w:r>
        <w:rPr>
          <w:rFonts w:asciiTheme="minorEastAsia" w:hAnsiTheme="minorEastAsia" w:hint="eastAsia"/>
        </w:rPr>
        <w:t>(</w:t>
      </w:r>
      <w:r w:rsidRPr="00BB3672">
        <w:rPr>
          <w:rFonts w:asciiTheme="minorEastAsia" w:hAnsiTheme="minorEastAsia" w:hint="eastAsia"/>
          <w:highlight w:val="yellow"/>
        </w:rPr>
        <w:t>如有登陆问题，请拨打登录界面下方联系电话</w:t>
      </w:r>
      <w:bookmarkStart w:id="1" w:name="_GoBack"/>
      <w:bookmarkEnd w:id="1"/>
      <w:r>
        <w:rPr>
          <w:rFonts w:asciiTheme="minorEastAsia" w:hAnsiTheme="minorEastAsia" w:hint="eastAsia"/>
        </w:rPr>
        <w:t>)</w:t>
      </w:r>
    </w:p>
    <w:p w:rsidR="00BE615E" w:rsidRDefault="00572F4F">
      <w:r>
        <w:rPr>
          <w:noProof/>
        </w:rPr>
        <w:drawing>
          <wp:inline distT="0" distB="0" distL="0" distR="0">
            <wp:extent cx="5273040" cy="2531110"/>
            <wp:effectExtent l="0" t="0" r="3810" b="2540"/>
            <wp:docPr id="6" name="图片 6" descr="C:\Users\lenovo\AppData\Local\Temp\WeChat Files\c962e4edd9b552c07b55f084d5896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lenovo\AppData\Local\Temp\WeChat Files\c962e4edd9b552c07b55f084d58968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9510" cy="253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15E" w:rsidRDefault="00572F4F">
      <w:pPr>
        <w:ind w:firstLineChars="200" w:firstLine="420"/>
      </w:pPr>
      <w:r>
        <w:rPr>
          <w:rFonts w:asciiTheme="minorEastAsia" w:hAnsiTheme="minorEastAsia"/>
        </w:rPr>
        <w:t>数字校园</w:t>
      </w:r>
      <w:r>
        <w:rPr>
          <w:rFonts w:asciiTheme="minorEastAsia" w:hAnsiTheme="minorEastAsia" w:hint="eastAsia"/>
        </w:rPr>
        <w:t>统一</w:t>
      </w:r>
      <w:r>
        <w:rPr>
          <w:rFonts w:asciiTheme="minorEastAsia" w:hAnsiTheme="minorEastAsia"/>
        </w:rPr>
        <w:t>身份认证</w:t>
      </w:r>
      <w:r>
        <w:t>通过后，</w:t>
      </w:r>
      <w:r>
        <w:rPr>
          <w:rFonts w:hint="eastAsia"/>
        </w:rPr>
        <w:t>即</w:t>
      </w:r>
      <w:r>
        <w:t>进入</w:t>
      </w:r>
      <w:r>
        <w:rPr>
          <w:rFonts w:hint="eastAsia"/>
        </w:rPr>
        <w:t>下图所示界面</w:t>
      </w:r>
      <w:r>
        <w:t>。</w:t>
      </w:r>
    </w:p>
    <w:p w:rsidR="00BE615E" w:rsidRDefault="00572F4F">
      <w:r>
        <w:rPr>
          <w:noProof/>
        </w:rPr>
        <w:drawing>
          <wp:inline distT="0" distB="0" distL="0" distR="0">
            <wp:extent cx="5274310" cy="2640330"/>
            <wp:effectExtent l="0" t="0" r="254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15E" w:rsidRDefault="00572F4F">
      <w:pPr>
        <w:pStyle w:val="1"/>
        <w:spacing w:before="60" w:after="60" w:line="240" w:lineRule="auto"/>
        <w:rPr>
          <w:rFonts w:ascii="黑体" w:eastAsia="黑体" w:hAnsi="黑体"/>
          <w:sz w:val="28"/>
          <w:szCs w:val="28"/>
        </w:rPr>
      </w:pPr>
      <w:bookmarkStart w:id="2" w:name="_Toc40724761"/>
      <w:r>
        <w:rPr>
          <w:rFonts w:ascii="黑体" w:eastAsia="黑体" w:hAnsi="黑体"/>
          <w:sz w:val="28"/>
          <w:szCs w:val="28"/>
        </w:rPr>
        <w:lastRenderedPageBreak/>
        <w:t>二</w:t>
      </w:r>
      <w:r>
        <w:rPr>
          <w:rFonts w:ascii="黑体" w:eastAsia="黑体" w:hAnsi="黑体" w:hint="eastAsia"/>
          <w:sz w:val="28"/>
          <w:szCs w:val="28"/>
        </w:rPr>
        <w:t>、</w:t>
      </w:r>
      <w:r>
        <w:rPr>
          <w:rFonts w:ascii="黑体" w:eastAsia="黑体" w:hAnsi="黑体"/>
          <w:sz w:val="28"/>
          <w:szCs w:val="28"/>
        </w:rPr>
        <w:t>学分申请</w:t>
      </w:r>
      <w:bookmarkEnd w:id="2"/>
    </w:p>
    <w:p w:rsidR="00BE615E" w:rsidRDefault="00572F4F">
      <w:pPr>
        <w:pStyle w:val="aa"/>
        <w:numPr>
          <w:ilvl w:val="0"/>
          <w:numId w:val="2"/>
        </w:numPr>
        <w:spacing w:line="360" w:lineRule="auto"/>
        <w:ind w:firstLineChars="0"/>
        <w:rPr>
          <w:b/>
        </w:rPr>
      </w:pPr>
      <w:r>
        <w:rPr>
          <w:rFonts w:hint="eastAsia"/>
          <w:b/>
        </w:rPr>
        <w:t>进入学分申请界面</w:t>
      </w:r>
    </w:p>
    <w:p w:rsidR="00BE615E" w:rsidRDefault="00572F4F">
      <w:pPr>
        <w:spacing w:line="360" w:lineRule="auto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登录</w:t>
      </w:r>
      <w:r>
        <w:rPr>
          <w:rFonts w:asciiTheme="minorEastAsia" w:hAnsiTheme="minorEastAsia"/>
        </w:rPr>
        <w:t>成功后，点击下图</w:t>
      </w:r>
      <w:r>
        <w:rPr>
          <w:rFonts w:asciiTheme="minorEastAsia" w:hAnsiTheme="minorEastAsia" w:hint="eastAsia"/>
        </w:rPr>
        <w:t>“学分</w:t>
      </w:r>
      <w:r>
        <w:rPr>
          <w:rFonts w:asciiTheme="minorEastAsia" w:hAnsiTheme="minorEastAsia"/>
        </w:rPr>
        <w:t>申请</w:t>
      </w:r>
      <w:r>
        <w:rPr>
          <w:rFonts w:asciiTheme="minorEastAsia" w:hAnsiTheme="minorEastAsia" w:hint="eastAsia"/>
        </w:rPr>
        <w:t>”</w:t>
      </w:r>
      <w:r>
        <w:rPr>
          <w:rFonts w:asciiTheme="minorEastAsia" w:hAnsiTheme="minorEastAsia"/>
        </w:rPr>
        <w:t>图标</w:t>
      </w:r>
      <w:r>
        <w:rPr>
          <w:rFonts w:asciiTheme="minorEastAsia" w:hAnsiTheme="minorEastAsia" w:hint="eastAsia"/>
        </w:rPr>
        <w:t>，进入学分</w:t>
      </w:r>
      <w:r>
        <w:rPr>
          <w:rFonts w:asciiTheme="minorEastAsia" w:hAnsiTheme="minorEastAsia"/>
        </w:rPr>
        <w:t>申请界面</w:t>
      </w:r>
    </w:p>
    <w:p w:rsidR="00BE615E" w:rsidRDefault="00572F4F">
      <w:r>
        <w:rPr>
          <w:noProof/>
        </w:rPr>
        <w:drawing>
          <wp:inline distT="0" distB="0" distL="0" distR="0">
            <wp:extent cx="5274310" cy="246824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6573" cy="246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15E" w:rsidRDefault="00572F4F">
      <w:pPr>
        <w:pStyle w:val="aa"/>
        <w:numPr>
          <w:ilvl w:val="0"/>
          <w:numId w:val="2"/>
        </w:numPr>
        <w:spacing w:line="360" w:lineRule="auto"/>
        <w:ind w:firstLineChars="0"/>
        <w:rPr>
          <w:b/>
        </w:rPr>
      </w:pPr>
      <w:r>
        <w:rPr>
          <w:rFonts w:hint="eastAsia"/>
          <w:b/>
        </w:rPr>
        <w:t>填写学分申请</w:t>
      </w:r>
    </w:p>
    <w:p w:rsidR="00BE615E" w:rsidRDefault="00572F4F">
      <w:pPr>
        <w:spacing w:line="360" w:lineRule="auto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进入学分</w:t>
      </w:r>
      <w:r>
        <w:rPr>
          <w:rFonts w:asciiTheme="minorEastAsia" w:hAnsiTheme="minorEastAsia"/>
        </w:rPr>
        <w:t>申请</w:t>
      </w:r>
      <w:r>
        <w:rPr>
          <w:rFonts w:asciiTheme="minorEastAsia" w:hAnsiTheme="minorEastAsia" w:hint="eastAsia"/>
        </w:rPr>
        <w:t>界面</w:t>
      </w:r>
      <w:r>
        <w:rPr>
          <w:rFonts w:asciiTheme="minorEastAsia" w:hAnsiTheme="minorEastAsia"/>
        </w:rPr>
        <w:t>后</w:t>
      </w:r>
      <w:r>
        <w:rPr>
          <w:rFonts w:asciiTheme="minorEastAsia" w:hAnsiTheme="minorEastAsia" w:hint="eastAsia"/>
        </w:rPr>
        <w:t>，</w:t>
      </w:r>
      <w:r>
        <w:rPr>
          <w:rFonts w:asciiTheme="minorEastAsia" w:hAnsiTheme="minorEastAsia"/>
        </w:rPr>
        <w:t>部分</w:t>
      </w:r>
      <w:r>
        <w:rPr>
          <w:rFonts w:asciiTheme="minorEastAsia" w:hAnsiTheme="minorEastAsia" w:hint="eastAsia"/>
        </w:rPr>
        <w:t>学生</w:t>
      </w:r>
      <w:r>
        <w:rPr>
          <w:rFonts w:asciiTheme="minorEastAsia" w:hAnsiTheme="minorEastAsia"/>
        </w:rPr>
        <w:t>个人</w:t>
      </w:r>
      <w:r>
        <w:rPr>
          <w:rFonts w:asciiTheme="minorEastAsia" w:hAnsiTheme="minorEastAsia" w:hint="eastAsia"/>
        </w:rPr>
        <w:t>基本</w:t>
      </w:r>
      <w:r>
        <w:rPr>
          <w:rFonts w:asciiTheme="minorEastAsia" w:hAnsiTheme="minorEastAsia"/>
        </w:rPr>
        <w:t>信息已自动采集</w:t>
      </w:r>
      <w:r>
        <w:rPr>
          <w:rFonts w:asciiTheme="minorEastAsia" w:hAnsiTheme="minorEastAsia" w:hint="eastAsia"/>
        </w:rPr>
        <w:t>，</w:t>
      </w:r>
      <w:r>
        <w:rPr>
          <w:rFonts w:asciiTheme="minorEastAsia" w:hAnsiTheme="minorEastAsia"/>
        </w:rPr>
        <w:t>学生需要</w:t>
      </w:r>
      <w:r>
        <w:rPr>
          <w:rFonts w:asciiTheme="minorEastAsia" w:hAnsiTheme="minorEastAsia" w:hint="eastAsia"/>
        </w:rPr>
        <w:t>继续</w:t>
      </w:r>
      <w:r>
        <w:rPr>
          <w:rFonts w:asciiTheme="minorEastAsia" w:hAnsiTheme="minorEastAsia"/>
        </w:rPr>
        <w:t>填写</w:t>
      </w:r>
      <w:r>
        <w:rPr>
          <w:rFonts w:asciiTheme="minorEastAsia" w:hAnsiTheme="minorEastAsia" w:hint="eastAsia"/>
        </w:rPr>
        <w:t>以下内容：</w:t>
      </w:r>
    </w:p>
    <w:p w:rsidR="00BE615E" w:rsidRDefault="00572F4F">
      <w:pPr>
        <w:rPr>
          <w:b/>
        </w:rPr>
      </w:pPr>
      <w:r>
        <w:rPr>
          <w:noProof/>
        </w:rPr>
        <w:drawing>
          <wp:inline distT="0" distB="0" distL="0" distR="0">
            <wp:extent cx="5274310" cy="261747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15E" w:rsidRDefault="00572F4F">
      <w:pPr>
        <w:pStyle w:val="aa"/>
        <w:numPr>
          <w:ilvl w:val="0"/>
          <w:numId w:val="3"/>
        </w:numPr>
        <w:spacing w:line="360" w:lineRule="auto"/>
        <w:ind w:firstLineChars="0"/>
      </w:pPr>
      <w:r>
        <w:rPr>
          <w:rFonts w:hint="eastAsia"/>
        </w:rPr>
        <w:t>项目名称：</w:t>
      </w:r>
    </w:p>
    <w:p w:rsidR="00BE615E" w:rsidRDefault="00572F4F">
      <w:pPr>
        <w:pStyle w:val="aa"/>
        <w:numPr>
          <w:ilvl w:val="0"/>
          <w:numId w:val="4"/>
        </w:numPr>
        <w:spacing w:line="360" w:lineRule="auto"/>
        <w:ind w:firstLineChars="0"/>
        <w:jc w:val="left"/>
      </w:pPr>
      <w:r>
        <w:rPr>
          <w:b/>
        </w:rPr>
        <w:t>竞赛类</w:t>
      </w:r>
      <w:r>
        <w:rPr>
          <w:rFonts w:hint="eastAsia"/>
        </w:rPr>
        <w:t>：可</w:t>
      </w:r>
      <w:r>
        <w:t>从下拉</w:t>
      </w:r>
      <w:r>
        <w:rPr>
          <w:rFonts w:hint="eastAsia"/>
        </w:rPr>
        <w:t>列表中选取，也可直接输入竞赛名称关键字，系统</w:t>
      </w:r>
      <w:r>
        <w:t>会</w:t>
      </w:r>
      <w:r>
        <w:rPr>
          <w:rFonts w:hint="eastAsia"/>
        </w:rPr>
        <w:t>根据关键字自动</w:t>
      </w:r>
      <w:r>
        <w:t>检索，</w:t>
      </w:r>
      <w:r>
        <w:rPr>
          <w:rFonts w:hint="eastAsia"/>
        </w:rPr>
        <w:t>匹配关键字</w:t>
      </w:r>
      <w:r>
        <w:t>后</w:t>
      </w:r>
      <w:r>
        <w:rPr>
          <w:rFonts w:hint="eastAsia"/>
        </w:rPr>
        <w:t>继续选取。选取后，仍可进行编辑。例如选取了</w:t>
      </w:r>
      <w:r>
        <w:t>“</w:t>
      </w:r>
      <w:r>
        <w:rPr>
          <w:rFonts w:hint="eastAsia"/>
        </w:rPr>
        <w:t>中西部外语翻译大赛</w:t>
      </w:r>
      <w:r>
        <w:t>”</w:t>
      </w:r>
      <w:r>
        <w:rPr>
          <w:rFonts w:hint="eastAsia"/>
        </w:rPr>
        <w:t>后，可在前面加上“</w:t>
      </w:r>
      <w:r>
        <w:rPr>
          <w:rFonts w:hint="eastAsia"/>
        </w:rPr>
        <w:t>20</w:t>
      </w:r>
      <w:r>
        <w:t>19</w:t>
      </w:r>
      <w:r>
        <w:rPr>
          <w:rFonts w:hint="eastAsia"/>
        </w:rPr>
        <w:t>年”</w:t>
      </w:r>
      <w:r>
        <w:t>字样</w:t>
      </w:r>
      <w:r>
        <w:rPr>
          <w:rFonts w:hint="eastAsia"/>
        </w:rPr>
        <w:t>；如下拉列表</w:t>
      </w:r>
      <w:r>
        <w:t>中没有需要填报的竞赛</w:t>
      </w:r>
      <w:r>
        <w:rPr>
          <w:rFonts w:hint="eastAsia"/>
        </w:rPr>
        <w:t>名称</w:t>
      </w:r>
      <w:r>
        <w:t>，则</w:t>
      </w:r>
      <w:r>
        <w:rPr>
          <w:rFonts w:hint="eastAsia"/>
        </w:rPr>
        <w:t>手动输入竞赛名称。</w:t>
      </w:r>
    </w:p>
    <w:p w:rsidR="00BE615E" w:rsidRDefault="00572F4F">
      <w:pPr>
        <w:pStyle w:val="aa"/>
        <w:numPr>
          <w:ilvl w:val="0"/>
          <w:numId w:val="4"/>
        </w:numPr>
        <w:spacing w:line="360" w:lineRule="auto"/>
        <w:ind w:firstLineChars="0"/>
      </w:pPr>
      <w:r>
        <w:rPr>
          <w:rFonts w:hint="eastAsia"/>
          <w:b/>
        </w:rPr>
        <w:t>社会实践类、</w:t>
      </w:r>
      <w:r>
        <w:rPr>
          <w:b/>
        </w:rPr>
        <w:t>科学研究类</w:t>
      </w:r>
      <w:r>
        <w:t>：</w:t>
      </w:r>
      <w:r>
        <w:rPr>
          <w:rFonts w:hint="eastAsia"/>
        </w:rPr>
        <w:t>直接手动输入项目</w:t>
      </w:r>
      <w:r>
        <w:t>名称</w:t>
      </w:r>
      <w:r>
        <w:rPr>
          <w:rFonts w:hint="eastAsia"/>
        </w:rPr>
        <w:t>即可</w:t>
      </w:r>
      <w:r>
        <w:t>。</w:t>
      </w:r>
    </w:p>
    <w:p w:rsidR="00BE615E" w:rsidRDefault="00572F4F">
      <w:pPr>
        <w:pStyle w:val="aa"/>
        <w:numPr>
          <w:ilvl w:val="0"/>
          <w:numId w:val="3"/>
        </w:numPr>
        <w:spacing w:line="360" w:lineRule="auto"/>
        <w:ind w:firstLineChars="0"/>
      </w:pPr>
      <w:r>
        <w:lastRenderedPageBreak/>
        <w:t>批次</w:t>
      </w:r>
      <w:r>
        <w:rPr>
          <w:rFonts w:hint="eastAsia"/>
        </w:rPr>
        <w:t>说明：系统默认当前批次，不可编辑。</w:t>
      </w:r>
    </w:p>
    <w:p w:rsidR="00BE615E" w:rsidRDefault="00572F4F">
      <w:pPr>
        <w:pStyle w:val="aa"/>
        <w:numPr>
          <w:ilvl w:val="0"/>
          <w:numId w:val="3"/>
        </w:numPr>
        <w:spacing w:line="360" w:lineRule="auto"/>
        <w:ind w:firstLineChars="0"/>
      </w:pPr>
      <w:r>
        <w:rPr>
          <w:rFonts w:hint="eastAsia"/>
        </w:rPr>
        <w:t>手机号：必填项，手动输入。</w:t>
      </w:r>
    </w:p>
    <w:p w:rsidR="00BE615E" w:rsidRDefault="00572F4F">
      <w:pPr>
        <w:pStyle w:val="aa"/>
        <w:numPr>
          <w:ilvl w:val="0"/>
          <w:numId w:val="3"/>
        </w:numPr>
        <w:spacing w:line="360" w:lineRule="auto"/>
        <w:ind w:firstLineChars="0"/>
      </w:pPr>
      <w:r>
        <w:rPr>
          <w:rFonts w:hint="eastAsia"/>
        </w:rPr>
        <w:t>指导老师、</w:t>
      </w:r>
      <w:r>
        <w:t>老师单位</w:t>
      </w:r>
      <w:r>
        <w:rPr>
          <w:rFonts w:hint="eastAsia"/>
        </w:rPr>
        <w:t>：如当前</w:t>
      </w:r>
      <w:r>
        <w:t>申报项目</w:t>
      </w:r>
      <w:r>
        <w:rPr>
          <w:rFonts w:hint="eastAsia"/>
        </w:rPr>
        <w:t>由</w:t>
      </w:r>
      <w:r>
        <w:t>校内老师指导</w:t>
      </w:r>
      <w:r>
        <w:rPr>
          <w:rFonts w:hint="eastAsia"/>
        </w:rPr>
        <w:t>完成</w:t>
      </w:r>
      <w:r>
        <w:t>，则需要</w:t>
      </w:r>
      <w:r>
        <w:rPr>
          <w:rFonts w:hint="eastAsia"/>
        </w:rPr>
        <w:t>填写（如</w:t>
      </w:r>
      <w:r>
        <w:t>有多个指导老师，</w:t>
      </w:r>
      <w:r>
        <w:rPr>
          <w:rFonts w:hint="eastAsia"/>
        </w:rPr>
        <w:t>填写</w:t>
      </w:r>
      <w:r>
        <w:t>第一指导老师即可</w:t>
      </w:r>
      <w:r>
        <w:rPr>
          <w:rFonts w:hint="eastAsia"/>
        </w:rPr>
        <w:t>）；如果是校外老师指导则无需填写</w:t>
      </w:r>
      <w:r>
        <w:t>。</w:t>
      </w:r>
      <w:r>
        <w:rPr>
          <w:rFonts w:hint="eastAsia"/>
        </w:rPr>
        <w:t>填写</w:t>
      </w:r>
      <w:r>
        <w:t>方法如下：</w:t>
      </w:r>
      <w:r>
        <w:rPr>
          <w:rFonts w:hint="eastAsia"/>
        </w:rPr>
        <w:t>点击指导老师后方输入框，系统会弹出如下界面：</w:t>
      </w:r>
    </w:p>
    <w:p w:rsidR="00BE615E" w:rsidRDefault="00572F4F">
      <w:r>
        <w:rPr>
          <w:noProof/>
        </w:rPr>
        <w:drawing>
          <wp:inline distT="0" distB="0" distL="0" distR="0">
            <wp:extent cx="5247640" cy="3046095"/>
            <wp:effectExtent l="0" t="0" r="0" b="1905"/>
            <wp:docPr id="11" name="图片 11" descr="C:\Users\lenovo\AppData\Local\Temp\158804303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lenovo\AppData\Local\Temp\1588043036(1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7208" cy="306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15E" w:rsidRDefault="00572F4F">
      <w:pPr>
        <w:spacing w:line="360" w:lineRule="auto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在弹出框左侧部门</w:t>
      </w:r>
      <w:r>
        <w:rPr>
          <w:rFonts w:asciiTheme="minorEastAsia" w:hAnsiTheme="minorEastAsia"/>
        </w:rPr>
        <w:t>目录区域，先</w:t>
      </w:r>
      <w:r>
        <w:rPr>
          <w:rFonts w:asciiTheme="minorEastAsia" w:hAnsiTheme="minorEastAsia" w:hint="eastAsia"/>
        </w:rPr>
        <w:t>选定</w:t>
      </w:r>
      <w:r>
        <w:rPr>
          <w:rFonts w:asciiTheme="minorEastAsia" w:hAnsiTheme="minorEastAsia"/>
        </w:rPr>
        <w:t>老师所属学院，然后在</w:t>
      </w:r>
      <w:r>
        <w:rPr>
          <w:rFonts w:asciiTheme="minorEastAsia" w:hAnsiTheme="minorEastAsia" w:hint="eastAsia"/>
        </w:rPr>
        <w:t>下半部分</w:t>
      </w:r>
      <w:r>
        <w:rPr>
          <w:rFonts w:asciiTheme="minorEastAsia" w:hAnsiTheme="minorEastAsia"/>
        </w:rPr>
        <w:t>待选人员列表中</w:t>
      </w:r>
      <w:r>
        <w:rPr>
          <w:rFonts w:asciiTheme="minorEastAsia" w:hAnsiTheme="minorEastAsia" w:hint="eastAsia"/>
        </w:rPr>
        <w:t>选定</w:t>
      </w:r>
      <w:r>
        <w:rPr>
          <w:rFonts w:asciiTheme="minorEastAsia" w:hAnsiTheme="minorEastAsia"/>
        </w:rPr>
        <w:t>指导</w:t>
      </w:r>
      <w:r>
        <w:rPr>
          <w:rFonts w:asciiTheme="minorEastAsia" w:hAnsiTheme="minorEastAsia" w:hint="eastAsia"/>
        </w:rPr>
        <w:t>老师，点击图中红</w:t>
      </w:r>
      <w:proofErr w:type="gramStart"/>
      <w:r>
        <w:rPr>
          <w:rFonts w:asciiTheme="minorEastAsia" w:hAnsiTheme="minorEastAsia" w:hint="eastAsia"/>
        </w:rPr>
        <w:t>框</w:t>
      </w:r>
      <w:r>
        <w:rPr>
          <w:rFonts w:asciiTheme="minorEastAsia" w:hAnsiTheme="minorEastAsia"/>
        </w:rPr>
        <w:t>部分</w:t>
      </w:r>
      <w:proofErr w:type="gramEnd"/>
      <w:r>
        <w:rPr>
          <w:rFonts w:asciiTheme="minorEastAsia" w:hAnsiTheme="minorEastAsia" w:hint="eastAsia"/>
        </w:rPr>
        <w:t>向右的箭头，则</w:t>
      </w:r>
      <w:r>
        <w:rPr>
          <w:rFonts w:asciiTheme="minorEastAsia" w:hAnsiTheme="minorEastAsia"/>
        </w:rPr>
        <w:t>选定老师出现在</w:t>
      </w:r>
      <w:r>
        <w:rPr>
          <w:rFonts w:asciiTheme="minorEastAsia" w:hAnsiTheme="minorEastAsia" w:hint="eastAsia"/>
        </w:rPr>
        <w:t>右侧已选框中；也可在左侧待选人员框中直接双击老师工号姓名完成选择。最后点击右下角的“确定，完成指导老师及老师单位的填写。</w:t>
      </w:r>
    </w:p>
    <w:p w:rsidR="00BE615E" w:rsidRDefault="00572F4F">
      <w:pPr>
        <w:pStyle w:val="aa"/>
        <w:numPr>
          <w:ilvl w:val="0"/>
          <w:numId w:val="3"/>
        </w:numPr>
        <w:spacing w:line="360" w:lineRule="auto"/>
        <w:ind w:left="426" w:firstLineChars="0" w:hanging="426"/>
      </w:pPr>
      <w:r>
        <w:rPr>
          <w:rFonts w:hint="eastAsia"/>
        </w:rPr>
        <w:t>项目类别：必填项，从下拉菜单</w:t>
      </w:r>
      <w:r>
        <w:rPr>
          <w:rFonts w:hint="eastAsia"/>
        </w:rPr>
        <w:t>选择输入。</w:t>
      </w:r>
    </w:p>
    <w:p w:rsidR="00BE615E" w:rsidRDefault="00572F4F">
      <w:pPr>
        <w:pStyle w:val="aa"/>
        <w:numPr>
          <w:ilvl w:val="0"/>
          <w:numId w:val="3"/>
        </w:numPr>
        <w:spacing w:line="360" w:lineRule="auto"/>
        <w:ind w:left="426" w:firstLineChars="0" w:hanging="426"/>
      </w:pPr>
      <w:r>
        <w:rPr>
          <w:rFonts w:hint="eastAsia"/>
        </w:rPr>
        <w:t>项目层次：必填项，从下拉菜单选择输入。</w:t>
      </w:r>
    </w:p>
    <w:p w:rsidR="00BE615E" w:rsidRDefault="00572F4F">
      <w:pPr>
        <w:pStyle w:val="aa"/>
        <w:numPr>
          <w:ilvl w:val="0"/>
          <w:numId w:val="3"/>
        </w:numPr>
        <w:spacing w:line="360" w:lineRule="auto"/>
        <w:ind w:left="426" w:firstLineChars="0" w:hanging="426"/>
      </w:pPr>
      <w:r>
        <w:rPr>
          <w:rFonts w:hint="eastAsia"/>
        </w:rPr>
        <w:t>等级：必填项，从下拉菜单选择输入。如选项中</w:t>
      </w:r>
      <w:r>
        <w:t>没有需要填写的</w:t>
      </w:r>
      <w:r>
        <w:rPr>
          <w:rFonts w:hint="eastAsia"/>
        </w:rPr>
        <w:t>等级</w:t>
      </w:r>
      <w:r>
        <w:t>，</w:t>
      </w:r>
      <w:r>
        <w:rPr>
          <w:rFonts w:hint="eastAsia"/>
        </w:rPr>
        <w:t>也可手动输入。</w:t>
      </w:r>
    </w:p>
    <w:p w:rsidR="00BE615E" w:rsidRDefault="00572F4F">
      <w:pPr>
        <w:pStyle w:val="aa"/>
        <w:numPr>
          <w:ilvl w:val="0"/>
          <w:numId w:val="3"/>
        </w:numPr>
        <w:tabs>
          <w:tab w:val="left" w:pos="567"/>
        </w:tabs>
        <w:autoSpaceDE w:val="0"/>
        <w:autoSpaceDN w:val="0"/>
        <w:spacing w:line="360" w:lineRule="auto"/>
        <w:ind w:left="426" w:firstLineChars="0" w:hanging="426"/>
      </w:pPr>
      <w:r>
        <w:rPr>
          <w:rFonts w:hint="eastAsia"/>
        </w:rPr>
        <w:t>获奖</w:t>
      </w:r>
      <w:r>
        <w:t>形式</w:t>
      </w:r>
      <w:r>
        <w:rPr>
          <w:rFonts w:hint="eastAsia"/>
        </w:rPr>
        <w:t>：必填项，从下拉菜单选择输入。</w:t>
      </w:r>
    </w:p>
    <w:p w:rsidR="00BE615E" w:rsidRDefault="00572F4F">
      <w:pPr>
        <w:pStyle w:val="aa"/>
        <w:numPr>
          <w:ilvl w:val="0"/>
          <w:numId w:val="3"/>
        </w:numPr>
        <w:tabs>
          <w:tab w:val="left" w:pos="426"/>
        </w:tabs>
        <w:spacing w:line="360" w:lineRule="auto"/>
        <w:ind w:left="426" w:firstLineChars="0" w:hanging="426"/>
        <w:rPr>
          <w:color w:val="0000FF"/>
        </w:rPr>
      </w:pPr>
      <w:r>
        <w:rPr>
          <w:color w:val="0000FF"/>
        </w:rPr>
        <w:t>备注</w:t>
      </w:r>
      <w:r>
        <w:rPr>
          <w:rFonts w:hint="eastAsia"/>
          <w:color w:val="0000FF"/>
        </w:rPr>
        <w:t>：</w:t>
      </w:r>
      <w:r>
        <w:rPr>
          <w:color w:val="0000FF"/>
        </w:rPr>
        <w:t>如果</w:t>
      </w:r>
      <w:r>
        <w:rPr>
          <w:rFonts w:hint="eastAsia"/>
          <w:color w:val="0000FF"/>
        </w:rPr>
        <w:t>获奖形式</w:t>
      </w:r>
      <w:r>
        <w:rPr>
          <w:color w:val="0000FF"/>
        </w:rPr>
        <w:t>是团体项目，则</w:t>
      </w:r>
      <w:r>
        <w:rPr>
          <w:rFonts w:hint="eastAsia"/>
          <w:color w:val="0000FF"/>
        </w:rPr>
        <w:t>必须</w:t>
      </w:r>
      <w:r>
        <w:rPr>
          <w:color w:val="0000FF"/>
        </w:rPr>
        <w:t>在此处填写</w:t>
      </w:r>
      <w:r>
        <w:rPr>
          <w:rFonts w:hint="eastAsia"/>
          <w:color w:val="0000FF"/>
        </w:rPr>
        <w:t>“</w:t>
      </w:r>
      <w:r>
        <w:rPr>
          <w:color w:val="0000FF"/>
        </w:rPr>
        <w:t>团体</w:t>
      </w:r>
      <w:r>
        <w:rPr>
          <w:rFonts w:hint="eastAsia"/>
          <w:color w:val="0000FF"/>
        </w:rPr>
        <w:t>*</w:t>
      </w:r>
      <w:r>
        <w:rPr>
          <w:color w:val="0000FF"/>
        </w:rPr>
        <w:t>人</w:t>
      </w:r>
      <w:r>
        <w:rPr>
          <w:rFonts w:hint="eastAsia"/>
          <w:color w:val="0000FF"/>
        </w:rPr>
        <w:t>”字样（</w:t>
      </w:r>
      <w:r>
        <w:rPr>
          <w:rFonts w:hint="eastAsia"/>
          <w:color w:val="0000FF"/>
        </w:rPr>
        <w:t>*</w:t>
      </w:r>
      <w:r>
        <w:rPr>
          <w:rFonts w:hint="eastAsia"/>
          <w:color w:val="0000FF"/>
        </w:rPr>
        <w:t>人</w:t>
      </w:r>
      <w:r>
        <w:rPr>
          <w:color w:val="0000FF"/>
        </w:rPr>
        <w:t>指的是</w:t>
      </w:r>
      <w:r>
        <w:rPr>
          <w:rFonts w:hint="eastAsia"/>
          <w:color w:val="0000FF"/>
        </w:rPr>
        <w:t>获奖</w:t>
      </w:r>
      <w:r>
        <w:rPr>
          <w:color w:val="0000FF"/>
        </w:rPr>
        <w:t>团队总人数</w:t>
      </w:r>
      <w:r>
        <w:rPr>
          <w:rFonts w:hint="eastAsia"/>
          <w:color w:val="0000FF"/>
        </w:rPr>
        <w:t>，</w:t>
      </w:r>
      <w:r>
        <w:rPr>
          <w:color w:val="0000FF"/>
        </w:rPr>
        <w:t>而非</w:t>
      </w:r>
      <w:r>
        <w:rPr>
          <w:rFonts w:hint="eastAsia"/>
          <w:color w:val="0000FF"/>
        </w:rPr>
        <w:t>本次</w:t>
      </w:r>
      <w:r>
        <w:rPr>
          <w:color w:val="0000FF"/>
        </w:rPr>
        <w:t>申报人数</w:t>
      </w:r>
      <w:r>
        <w:rPr>
          <w:rFonts w:hint="eastAsia"/>
          <w:color w:val="0000FF"/>
        </w:rPr>
        <w:t>）；如果是</w:t>
      </w:r>
      <w:r>
        <w:rPr>
          <w:color w:val="0000FF"/>
        </w:rPr>
        <w:t>大创项目</w:t>
      </w:r>
      <w:r>
        <w:rPr>
          <w:rFonts w:hint="eastAsia"/>
          <w:color w:val="0000FF"/>
        </w:rPr>
        <w:t>，必须填写本人</w:t>
      </w:r>
      <w:proofErr w:type="gramStart"/>
      <w:r>
        <w:rPr>
          <w:rFonts w:hint="eastAsia"/>
          <w:color w:val="0000FF"/>
        </w:rPr>
        <w:t>在</w:t>
      </w:r>
      <w:r>
        <w:rPr>
          <w:rFonts w:hint="eastAsia"/>
          <w:color w:val="0000FF"/>
        </w:rPr>
        <w:t>结项证书</w:t>
      </w:r>
      <w:proofErr w:type="gramEnd"/>
      <w:r>
        <w:rPr>
          <w:rFonts w:hint="eastAsia"/>
          <w:color w:val="0000FF"/>
        </w:rPr>
        <w:t>中的次序，项目负责人为</w:t>
      </w:r>
      <w:r>
        <w:rPr>
          <w:rFonts w:hint="eastAsia"/>
          <w:color w:val="0000FF"/>
        </w:rPr>
        <w:t>1</w:t>
      </w:r>
      <w:r>
        <w:rPr>
          <w:rFonts w:hint="eastAsia"/>
          <w:color w:val="0000FF"/>
        </w:rPr>
        <w:t>，成员按先后顺序以此类推</w:t>
      </w:r>
      <w:r>
        <w:rPr>
          <w:rFonts w:hint="eastAsia"/>
          <w:color w:val="0000FF"/>
        </w:rPr>
        <w:t>。</w:t>
      </w:r>
    </w:p>
    <w:p w:rsidR="00BE615E" w:rsidRDefault="00572F4F">
      <w:pPr>
        <w:pStyle w:val="aa"/>
        <w:numPr>
          <w:ilvl w:val="0"/>
          <w:numId w:val="3"/>
        </w:numPr>
        <w:tabs>
          <w:tab w:val="left" w:pos="426"/>
        </w:tabs>
        <w:spacing w:line="360" w:lineRule="auto"/>
        <w:ind w:firstLineChars="0"/>
      </w:pPr>
      <w:r>
        <w:rPr>
          <w:rFonts w:hint="eastAsia"/>
        </w:rPr>
        <w:t>获奖</w:t>
      </w:r>
      <w:r>
        <w:t>时间</w:t>
      </w:r>
      <w:r>
        <w:rPr>
          <w:rFonts w:hint="eastAsia"/>
        </w:rPr>
        <w:t>：必填项，点击输入框，从日历中选择输入。</w:t>
      </w:r>
    </w:p>
    <w:p w:rsidR="00BE615E" w:rsidRDefault="00572F4F">
      <w:pPr>
        <w:pStyle w:val="aa"/>
        <w:numPr>
          <w:ilvl w:val="0"/>
          <w:numId w:val="3"/>
        </w:numPr>
        <w:tabs>
          <w:tab w:val="left" w:pos="426"/>
        </w:tabs>
        <w:spacing w:line="360" w:lineRule="auto"/>
        <w:ind w:firstLineChars="0"/>
      </w:pPr>
      <w:r>
        <w:t>发证单位</w:t>
      </w:r>
      <w:r>
        <w:rPr>
          <w:rFonts w:hint="eastAsia"/>
        </w:rPr>
        <w:t>：必填项，</w:t>
      </w:r>
      <w:r>
        <w:t>手动输入</w:t>
      </w:r>
      <w:r>
        <w:rPr>
          <w:rFonts w:hint="eastAsia"/>
        </w:rPr>
        <w:t>。需与证件上发证单位一致。</w:t>
      </w:r>
    </w:p>
    <w:p w:rsidR="00BE615E" w:rsidRDefault="00572F4F">
      <w:pPr>
        <w:pStyle w:val="aa"/>
        <w:numPr>
          <w:ilvl w:val="0"/>
          <w:numId w:val="3"/>
        </w:numPr>
        <w:tabs>
          <w:tab w:val="left" w:pos="426"/>
        </w:tabs>
        <w:spacing w:line="360" w:lineRule="auto"/>
        <w:ind w:left="426" w:firstLineChars="0" w:hanging="426"/>
      </w:pPr>
      <w:r>
        <w:t>申请学分数</w:t>
      </w:r>
      <w:r>
        <w:rPr>
          <w:rFonts w:hint="eastAsia"/>
        </w:rPr>
        <w:t>：必填项。输入项目类别、项目层次、等级后，系统会自动匹配允许</w:t>
      </w:r>
      <w:r>
        <w:t>申报的</w:t>
      </w:r>
      <w:r>
        <w:lastRenderedPageBreak/>
        <w:t>学分数</w:t>
      </w:r>
      <w:r>
        <w:rPr>
          <w:rFonts w:hint="eastAsia"/>
        </w:rPr>
        <w:t>；如</w:t>
      </w:r>
      <w:r>
        <w:t>此时</w:t>
      </w:r>
      <w:r>
        <w:rPr>
          <w:rFonts w:hint="eastAsia"/>
        </w:rPr>
        <w:t>申报</w:t>
      </w:r>
      <w:proofErr w:type="gramStart"/>
      <w:r>
        <w:t>学分数未自动</w:t>
      </w:r>
      <w:proofErr w:type="gramEnd"/>
      <w:r>
        <w:t>匹配出</w:t>
      </w:r>
      <w:r>
        <w:rPr>
          <w:rFonts w:hint="eastAsia"/>
        </w:rPr>
        <w:t>结果</w:t>
      </w:r>
      <w:r>
        <w:t>，</w:t>
      </w:r>
      <w:r>
        <w:rPr>
          <w:rFonts w:hint="eastAsia"/>
        </w:rPr>
        <w:t>则</w:t>
      </w:r>
      <w:r>
        <w:t>需</w:t>
      </w:r>
      <w:r>
        <w:rPr>
          <w:rFonts w:hint="eastAsia"/>
        </w:rPr>
        <w:t>手动输入（学生也可对自动匹配的分值进行更改，</w:t>
      </w:r>
      <w:r>
        <w:t>点击申请学分数</w:t>
      </w:r>
      <w:r>
        <w:rPr>
          <w:rFonts w:hint="eastAsia"/>
        </w:rPr>
        <w:t>后方</w:t>
      </w:r>
      <w:r>
        <w:t>的</w:t>
      </w:r>
      <w:r>
        <w:rPr>
          <w:rFonts w:asciiTheme="minorEastAsia" w:hAnsiTheme="minorEastAsia"/>
        </w:rPr>
        <w:fldChar w:fldCharType="begin"/>
      </w:r>
      <w:r>
        <w:rPr>
          <w:rFonts w:asciiTheme="minorEastAsia" w:hAnsiTheme="minorEastAsia"/>
        </w:rPr>
        <w:instrText xml:space="preserve"> </w:instrText>
      </w:r>
      <w:r>
        <w:rPr>
          <w:rFonts w:asciiTheme="minorEastAsia" w:hAnsiTheme="minorEastAsia" w:hint="eastAsia"/>
        </w:rPr>
        <w:instrText>eq \o\ac(</w:instrText>
      </w:r>
      <w:r>
        <w:rPr>
          <w:rFonts w:asciiTheme="minorEastAsia" w:hAnsiTheme="minorEastAsia" w:hint="eastAsia"/>
        </w:rPr>
        <w:instrText>○</w:instrText>
      </w:r>
      <w:r>
        <w:rPr>
          <w:rFonts w:asciiTheme="minorEastAsia" w:hAnsiTheme="minorEastAsia" w:hint="eastAsia"/>
        </w:rPr>
        <w:instrText>,</w:instrText>
      </w:r>
      <w:r>
        <w:rPr>
          <w:rFonts w:ascii="宋体" w:hAnsiTheme="minorEastAsia" w:hint="eastAsia"/>
          <w:position w:val="2"/>
          <w:sz w:val="14"/>
        </w:rPr>
        <w:instrText>ｉ</w:instrText>
      </w:r>
      <w:r>
        <w:rPr>
          <w:rFonts w:asciiTheme="minorEastAsia" w:hAnsiTheme="minorEastAsia" w:hint="eastAsia"/>
        </w:rPr>
        <w:instrText>)</w:instrText>
      </w:r>
      <w:r>
        <w:rPr>
          <w:rFonts w:asciiTheme="minorEastAsia" w:hAnsiTheme="minorEastAsia"/>
        </w:rPr>
        <w:fldChar w:fldCharType="end"/>
      </w:r>
      <w:r>
        <w:t>可以查看</w:t>
      </w:r>
      <w:r>
        <w:rPr>
          <w:rFonts w:hint="eastAsia"/>
        </w:rPr>
        <w:t>学分认定标准）。</w:t>
      </w:r>
    </w:p>
    <w:p w:rsidR="00BE615E" w:rsidRDefault="00572F4F">
      <w:pPr>
        <w:pStyle w:val="aa"/>
        <w:numPr>
          <w:ilvl w:val="0"/>
          <w:numId w:val="3"/>
        </w:numPr>
        <w:tabs>
          <w:tab w:val="left" w:pos="426"/>
        </w:tabs>
        <w:spacing w:line="360" w:lineRule="auto"/>
        <w:ind w:firstLineChars="0"/>
      </w:pPr>
      <w:r>
        <w:t>银行卡号</w:t>
      </w:r>
      <w:r>
        <w:rPr>
          <w:rFonts w:hint="eastAsia"/>
        </w:rPr>
        <w:t>：</w:t>
      </w:r>
      <w:r>
        <w:t>必填项</w:t>
      </w:r>
      <w:r>
        <w:rPr>
          <w:rFonts w:hint="eastAsia"/>
        </w:rPr>
        <w:t>，手动</w:t>
      </w:r>
      <w:r>
        <w:t>输入</w:t>
      </w:r>
      <w:r>
        <w:rPr>
          <w:rFonts w:hint="eastAsia"/>
        </w:rPr>
        <w:t>（</w:t>
      </w:r>
      <w:r>
        <w:rPr>
          <w:rFonts w:hint="eastAsia"/>
          <w:b/>
          <w:bCs/>
          <w:highlight w:val="yellow"/>
        </w:rPr>
        <w:t>必须</w:t>
      </w:r>
      <w:r>
        <w:rPr>
          <w:b/>
          <w:bCs/>
          <w:highlight w:val="yellow"/>
        </w:rPr>
        <w:t>是本人</w:t>
      </w:r>
      <w:r>
        <w:rPr>
          <w:rFonts w:hint="eastAsia"/>
        </w:rPr>
        <w:t>名下</w:t>
      </w:r>
      <w:r>
        <w:t>的储蓄卡</w:t>
      </w:r>
      <w:r>
        <w:rPr>
          <w:rFonts w:hint="eastAsia"/>
        </w:rPr>
        <w:t>号）。</w:t>
      </w:r>
    </w:p>
    <w:p w:rsidR="00BE615E" w:rsidRDefault="00572F4F">
      <w:pPr>
        <w:pStyle w:val="aa"/>
        <w:numPr>
          <w:ilvl w:val="0"/>
          <w:numId w:val="3"/>
        </w:numPr>
        <w:tabs>
          <w:tab w:val="left" w:pos="426"/>
        </w:tabs>
        <w:spacing w:line="360" w:lineRule="auto"/>
        <w:ind w:firstLineChars="0"/>
      </w:pPr>
      <w:r>
        <w:t>开户行</w:t>
      </w:r>
      <w:r>
        <w:rPr>
          <w:rFonts w:hint="eastAsia"/>
        </w:rPr>
        <w:t>：</w:t>
      </w:r>
      <w:r>
        <w:t>必填项</w:t>
      </w:r>
      <w:r>
        <w:rPr>
          <w:rFonts w:hint="eastAsia"/>
        </w:rPr>
        <w:t>，从下拉菜单选择输入（仅限西安</w:t>
      </w:r>
      <w:r>
        <w:t>银行、中行、建行</w:t>
      </w:r>
      <w:r>
        <w:rPr>
          <w:rFonts w:hint="eastAsia"/>
        </w:rPr>
        <w:t>）。</w:t>
      </w:r>
    </w:p>
    <w:p w:rsidR="00BE615E" w:rsidRDefault="00572F4F">
      <w:pPr>
        <w:pStyle w:val="aa"/>
        <w:numPr>
          <w:ilvl w:val="0"/>
          <w:numId w:val="3"/>
        </w:numPr>
        <w:tabs>
          <w:tab w:val="left" w:pos="426"/>
        </w:tabs>
        <w:spacing w:line="360" w:lineRule="auto"/>
        <w:ind w:left="426" w:firstLineChars="0" w:hanging="426"/>
      </w:pPr>
      <w:r>
        <w:t>置换课程编号</w:t>
      </w:r>
      <w:r>
        <w:rPr>
          <w:rFonts w:hint="eastAsia"/>
        </w:rPr>
        <w:t>：</w:t>
      </w:r>
      <w:r>
        <w:t>系统默认为无</w:t>
      </w:r>
      <w:r>
        <w:rPr>
          <w:rFonts w:hint="eastAsia"/>
        </w:rPr>
        <w:t>，</w:t>
      </w:r>
      <w:r>
        <w:t>意为只申请学分</w:t>
      </w:r>
      <w:r>
        <w:rPr>
          <w:rFonts w:hint="eastAsia"/>
        </w:rPr>
        <w:t>，</w:t>
      </w:r>
      <w:r>
        <w:t>不置换课程</w:t>
      </w:r>
      <w:r>
        <w:rPr>
          <w:rFonts w:hint="eastAsia"/>
        </w:rPr>
        <w:t>。如果需要申请置换课程，在置换课程编号右边的填写框双击，系统弹出如下课程选择界面：</w:t>
      </w:r>
    </w:p>
    <w:p w:rsidR="00BE615E" w:rsidRDefault="00BE615E">
      <w:pPr>
        <w:pStyle w:val="aa"/>
        <w:tabs>
          <w:tab w:val="left" w:pos="426"/>
        </w:tabs>
        <w:ind w:left="426" w:firstLineChars="0" w:firstLine="0"/>
      </w:pPr>
    </w:p>
    <w:p w:rsidR="00BE615E" w:rsidRDefault="00572F4F">
      <w:pPr>
        <w:tabs>
          <w:tab w:val="left" w:pos="426"/>
        </w:tabs>
      </w:pPr>
      <w:r>
        <w:rPr>
          <w:noProof/>
        </w:rPr>
        <w:drawing>
          <wp:inline distT="0" distB="0" distL="0" distR="0">
            <wp:extent cx="5274310" cy="3820160"/>
            <wp:effectExtent l="0" t="0" r="2540" b="8890"/>
            <wp:docPr id="1" name="图片 1" descr="C:\Users\lenovo\AppData\Local\Temp\159497053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lenovo\AppData\Local\Temp\1594970538(1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15E" w:rsidRDefault="00572F4F">
      <w:pPr>
        <w:pStyle w:val="aa"/>
        <w:tabs>
          <w:tab w:val="left" w:pos="426"/>
        </w:tabs>
        <w:spacing w:line="360" w:lineRule="auto"/>
        <w:ind w:left="425" w:firstLineChars="0" w:firstLine="0"/>
      </w:pPr>
      <w:r>
        <w:t>学生可在右上角输入课程的关键字</w:t>
      </w:r>
      <w:r>
        <w:rPr>
          <w:rFonts w:hint="eastAsia"/>
        </w:rPr>
        <w:t>，</w:t>
      </w:r>
      <w:r>
        <w:t>然后在左边的待选课程中选择课程</w:t>
      </w:r>
      <w:r>
        <w:rPr>
          <w:rFonts w:hint="eastAsia"/>
        </w:rPr>
        <w:t>，最后点击右下角的“确定”按钮即可，系统支持</w:t>
      </w:r>
      <w:r>
        <w:t>一次置换多门课</w:t>
      </w:r>
      <w:r>
        <w:rPr>
          <w:rFonts w:hint="eastAsia"/>
        </w:rPr>
        <w:t>。</w:t>
      </w:r>
    </w:p>
    <w:p w:rsidR="00BE615E" w:rsidRDefault="00572F4F">
      <w:pPr>
        <w:pStyle w:val="aa"/>
        <w:numPr>
          <w:ilvl w:val="0"/>
          <w:numId w:val="3"/>
        </w:numPr>
        <w:tabs>
          <w:tab w:val="left" w:pos="426"/>
        </w:tabs>
        <w:spacing w:line="360" w:lineRule="auto"/>
        <w:ind w:left="425" w:firstLineChars="0" w:hanging="426"/>
      </w:pPr>
      <w:r>
        <w:t>置换课程名称</w:t>
      </w:r>
      <w:r>
        <w:rPr>
          <w:rFonts w:hint="eastAsia"/>
        </w:rPr>
        <w:t>：</w:t>
      </w:r>
      <w:r>
        <w:t>系统默认为无</w:t>
      </w:r>
      <w:r>
        <w:rPr>
          <w:rFonts w:hint="eastAsia"/>
        </w:rPr>
        <w:t>，</w:t>
      </w:r>
      <w:r>
        <w:t>意为只申请学分</w:t>
      </w:r>
      <w:r>
        <w:rPr>
          <w:rFonts w:hint="eastAsia"/>
        </w:rPr>
        <w:t>，</w:t>
      </w:r>
      <w:r>
        <w:t>不置换课程</w:t>
      </w:r>
      <w:r>
        <w:rPr>
          <w:rFonts w:hint="eastAsia"/>
        </w:rPr>
        <w:t>。如果已输入置换</w:t>
      </w:r>
      <w:r>
        <w:t>课程编</w:t>
      </w:r>
      <w:r>
        <w:rPr>
          <w:rFonts w:hint="eastAsia"/>
        </w:rPr>
        <w:t xml:space="preserve"> </w:t>
      </w:r>
      <w:r>
        <w:t>号</w:t>
      </w:r>
      <w:r>
        <w:rPr>
          <w:rFonts w:hint="eastAsia"/>
        </w:rPr>
        <w:t>，</w:t>
      </w:r>
      <w:r>
        <w:t>系统会自动匹配</w:t>
      </w:r>
      <w:r>
        <w:rPr>
          <w:rFonts w:hint="eastAsia"/>
        </w:rPr>
        <w:t>出</w:t>
      </w:r>
      <w:r>
        <w:t>课程名称</w:t>
      </w:r>
      <w:r>
        <w:rPr>
          <w:rFonts w:hint="eastAsia"/>
        </w:rPr>
        <w:t>。</w:t>
      </w:r>
    </w:p>
    <w:p w:rsidR="00BE615E" w:rsidRDefault="00572F4F">
      <w:pPr>
        <w:pStyle w:val="aa"/>
        <w:numPr>
          <w:ilvl w:val="0"/>
          <w:numId w:val="3"/>
        </w:numPr>
        <w:tabs>
          <w:tab w:val="left" w:pos="426"/>
        </w:tabs>
        <w:spacing w:line="360" w:lineRule="auto"/>
        <w:ind w:left="425" w:firstLineChars="0" w:hanging="426"/>
      </w:pPr>
      <w:r>
        <w:t>置换课程学分</w:t>
      </w:r>
      <w:r>
        <w:rPr>
          <w:rFonts w:hint="eastAsia"/>
        </w:rPr>
        <w:t>：</w:t>
      </w:r>
      <w:r>
        <w:t>系统默认为</w:t>
      </w:r>
      <w:r>
        <w:rPr>
          <w:rFonts w:hint="eastAsia"/>
        </w:rPr>
        <w:t>0</w:t>
      </w:r>
      <w:r>
        <w:rPr>
          <w:rFonts w:hint="eastAsia"/>
        </w:rPr>
        <w:t>，</w:t>
      </w:r>
      <w:r>
        <w:t>意为只申请学分</w:t>
      </w:r>
      <w:r>
        <w:rPr>
          <w:rFonts w:hint="eastAsia"/>
        </w:rPr>
        <w:t>，</w:t>
      </w:r>
      <w:r>
        <w:t>不置换课程</w:t>
      </w:r>
      <w:r>
        <w:rPr>
          <w:rFonts w:hint="eastAsia"/>
        </w:rPr>
        <w:t>。如果已输入置换课程编</w:t>
      </w:r>
      <w:r>
        <w:rPr>
          <w:rFonts w:hint="eastAsia"/>
        </w:rPr>
        <w:t xml:space="preserve"> </w:t>
      </w:r>
      <w:r>
        <w:rPr>
          <w:rFonts w:hint="eastAsia"/>
        </w:rPr>
        <w:t>号，</w:t>
      </w:r>
      <w:r>
        <w:t>系统会自动</w:t>
      </w:r>
      <w:r>
        <w:rPr>
          <w:rFonts w:hint="eastAsia"/>
        </w:rPr>
        <w:t>匹配出</w:t>
      </w:r>
      <w:r>
        <w:t>课程学分</w:t>
      </w:r>
      <w:r>
        <w:rPr>
          <w:rFonts w:hint="eastAsia"/>
        </w:rPr>
        <w:t>。多门课会自动相加学分。</w:t>
      </w:r>
    </w:p>
    <w:p w:rsidR="00BE615E" w:rsidRDefault="00572F4F">
      <w:pPr>
        <w:pStyle w:val="aa"/>
        <w:numPr>
          <w:ilvl w:val="0"/>
          <w:numId w:val="2"/>
        </w:numPr>
        <w:spacing w:line="360" w:lineRule="auto"/>
        <w:ind w:firstLineChars="0"/>
        <w:rPr>
          <w:b/>
        </w:rPr>
      </w:pPr>
      <w:r>
        <w:rPr>
          <w:rFonts w:hint="eastAsia"/>
          <w:b/>
        </w:rPr>
        <w:t>上</w:t>
      </w:r>
      <w:proofErr w:type="gramStart"/>
      <w:r>
        <w:rPr>
          <w:rFonts w:hint="eastAsia"/>
          <w:b/>
        </w:rPr>
        <w:t>传证明</w:t>
      </w:r>
      <w:proofErr w:type="gramEnd"/>
      <w:r>
        <w:rPr>
          <w:rFonts w:hint="eastAsia"/>
          <w:b/>
        </w:rPr>
        <w:t>材料</w:t>
      </w:r>
    </w:p>
    <w:p w:rsidR="00BE615E" w:rsidRDefault="00572F4F">
      <w:pPr>
        <w:spacing w:line="360" w:lineRule="auto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点击证明材料表格右侧的“上传文档”按钮，可将获奖证书、专利证书、软件著作权、论文等相关附件上传</w:t>
      </w:r>
      <w:r>
        <w:rPr>
          <w:rFonts w:asciiTheme="minorEastAsia" w:hAnsiTheme="minorEastAsia"/>
        </w:rPr>
        <w:t>到页面</w:t>
      </w:r>
      <w:r>
        <w:rPr>
          <w:rFonts w:asciiTheme="minorEastAsia" w:hAnsiTheme="minorEastAsia" w:hint="eastAsia"/>
        </w:rPr>
        <w:t>（仅</w:t>
      </w:r>
      <w:r>
        <w:rPr>
          <w:rFonts w:asciiTheme="minorEastAsia" w:hAnsiTheme="minorEastAsia"/>
        </w:rPr>
        <w:t>允许上</w:t>
      </w:r>
      <w:proofErr w:type="gramStart"/>
      <w:r>
        <w:rPr>
          <w:rFonts w:asciiTheme="minorEastAsia" w:hAnsiTheme="minorEastAsia"/>
        </w:rPr>
        <w:t>传图片</w:t>
      </w:r>
      <w:proofErr w:type="gramEnd"/>
      <w:r>
        <w:rPr>
          <w:rFonts w:asciiTheme="minorEastAsia" w:hAnsiTheme="minorEastAsia" w:hint="eastAsia"/>
        </w:rPr>
        <w:t>或</w:t>
      </w:r>
      <w:proofErr w:type="spellStart"/>
      <w:r>
        <w:rPr>
          <w:rFonts w:asciiTheme="minorEastAsia" w:hAnsiTheme="minorEastAsia"/>
        </w:rPr>
        <w:t>pdf</w:t>
      </w:r>
      <w:proofErr w:type="spellEnd"/>
      <w:r>
        <w:rPr>
          <w:rFonts w:asciiTheme="minorEastAsia" w:hAnsiTheme="minorEastAsia" w:hint="eastAsia"/>
        </w:rPr>
        <w:t>格式附件</w:t>
      </w:r>
      <w:r>
        <w:rPr>
          <w:rFonts w:asciiTheme="minorEastAsia" w:hAnsiTheme="minorEastAsia"/>
        </w:rPr>
        <w:t>，</w:t>
      </w:r>
      <w:r>
        <w:rPr>
          <w:rFonts w:asciiTheme="minorEastAsia" w:hAnsiTheme="minorEastAsia" w:hint="eastAsia"/>
        </w:rPr>
        <w:t>并</w:t>
      </w:r>
      <w:r>
        <w:rPr>
          <w:rFonts w:asciiTheme="minorEastAsia" w:hAnsiTheme="minorEastAsia"/>
        </w:rPr>
        <w:t>确保</w:t>
      </w:r>
      <w:r>
        <w:rPr>
          <w:rFonts w:asciiTheme="minorEastAsia" w:hAnsiTheme="minorEastAsia" w:hint="eastAsia"/>
        </w:rPr>
        <w:t>上传</w:t>
      </w:r>
      <w:r>
        <w:rPr>
          <w:rFonts w:asciiTheme="minorEastAsia" w:hAnsiTheme="minorEastAsia"/>
        </w:rPr>
        <w:t>文件</w:t>
      </w:r>
      <w:r>
        <w:rPr>
          <w:rFonts w:asciiTheme="minorEastAsia" w:hAnsiTheme="minorEastAsia" w:hint="eastAsia"/>
        </w:rPr>
        <w:t>清晰可见），上传后附件</w:t>
      </w:r>
      <w:r>
        <w:rPr>
          <w:rFonts w:asciiTheme="minorEastAsia" w:hAnsiTheme="minorEastAsia"/>
        </w:rPr>
        <w:t>会在表格</w:t>
      </w:r>
      <w:r>
        <w:rPr>
          <w:rFonts w:asciiTheme="minorEastAsia" w:hAnsiTheme="minorEastAsia" w:hint="eastAsia"/>
        </w:rPr>
        <w:t>中列出，</w:t>
      </w:r>
      <w:r>
        <w:rPr>
          <w:rFonts w:asciiTheme="minorEastAsia" w:hAnsiTheme="minorEastAsia"/>
        </w:rPr>
        <w:t>确认无误后</w:t>
      </w:r>
      <w:r>
        <w:rPr>
          <w:rFonts w:asciiTheme="minorEastAsia" w:hAnsiTheme="minorEastAsia" w:hint="eastAsia"/>
        </w:rPr>
        <w:t>进行</w:t>
      </w:r>
      <w:r>
        <w:rPr>
          <w:rFonts w:asciiTheme="minorEastAsia" w:hAnsiTheme="minorEastAsia"/>
        </w:rPr>
        <w:t>下一步操作。</w:t>
      </w:r>
    </w:p>
    <w:p w:rsidR="00BE615E" w:rsidRDefault="00572F4F">
      <w:pPr>
        <w:pStyle w:val="aa"/>
        <w:numPr>
          <w:ilvl w:val="0"/>
          <w:numId w:val="2"/>
        </w:numPr>
        <w:spacing w:line="360" w:lineRule="auto"/>
        <w:ind w:firstLineChars="0"/>
        <w:rPr>
          <w:b/>
        </w:rPr>
      </w:pPr>
      <w:r>
        <w:rPr>
          <w:rFonts w:hint="eastAsia"/>
          <w:b/>
        </w:rPr>
        <w:lastRenderedPageBreak/>
        <w:t>提交申请：</w:t>
      </w:r>
    </w:p>
    <w:p w:rsidR="00BE615E" w:rsidRDefault="00572F4F">
      <w:pPr>
        <w:spacing w:line="360" w:lineRule="auto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完成上述申请表的填写并上</w:t>
      </w:r>
      <w:proofErr w:type="gramStart"/>
      <w:r>
        <w:rPr>
          <w:rFonts w:asciiTheme="minorEastAsia" w:hAnsiTheme="minorEastAsia" w:hint="eastAsia"/>
        </w:rPr>
        <w:t>传证明</w:t>
      </w:r>
      <w:proofErr w:type="gramEnd"/>
      <w:r>
        <w:rPr>
          <w:rFonts w:asciiTheme="minorEastAsia" w:hAnsiTheme="minorEastAsia" w:hint="eastAsia"/>
        </w:rPr>
        <w:t>材料后，点击页面下方的“提交”按钮，会弹出</w:t>
      </w:r>
      <w:r>
        <w:rPr>
          <w:rFonts w:asciiTheme="minorEastAsia" w:hAnsiTheme="minorEastAsia"/>
        </w:rPr>
        <w:t>下一环节审批人信息</w:t>
      </w:r>
      <w:r>
        <w:rPr>
          <w:rFonts w:asciiTheme="minorEastAsia" w:hAnsiTheme="minorEastAsia" w:hint="eastAsia"/>
        </w:rPr>
        <w:t>。</w:t>
      </w:r>
    </w:p>
    <w:p w:rsidR="00BE615E" w:rsidRDefault="00572F4F">
      <w:pPr>
        <w:pStyle w:val="aa"/>
        <w:numPr>
          <w:ilvl w:val="0"/>
          <w:numId w:val="5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老师审批：</w:t>
      </w:r>
      <w:r>
        <w:rPr>
          <w:rFonts w:asciiTheme="minorEastAsia" w:hAnsiTheme="minorEastAsia"/>
        </w:rPr>
        <w:t>如果学生选择了指导老师</w:t>
      </w:r>
      <w:r>
        <w:rPr>
          <w:rFonts w:asciiTheme="minorEastAsia" w:hAnsiTheme="minorEastAsia" w:hint="eastAsia"/>
        </w:rPr>
        <w:t>，</w:t>
      </w:r>
      <w:r>
        <w:rPr>
          <w:rFonts w:asciiTheme="minorEastAsia" w:hAnsiTheme="minorEastAsia"/>
        </w:rPr>
        <w:t>则下一</w:t>
      </w:r>
      <w:r>
        <w:rPr>
          <w:rFonts w:asciiTheme="minorEastAsia" w:hAnsiTheme="minorEastAsia" w:hint="eastAsia"/>
        </w:rPr>
        <w:t>环节处理</w:t>
      </w:r>
      <w:r>
        <w:rPr>
          <w:rFonts w:asciiTheme="minorEastAsia" w:hAnsiTheme="minorEastAsia"/>
        </w:rPr>
        <w:t>人是指导老师</w:t>
      </w:r>
      <w:r>
        <w:rPr>
          <w:rFonts w:asciiTheme="minorEastAsia" w:hAnsiTheme="minorEastAsia" w:hint="eastAsia"/>
        </w:rPr>
        <w:t>，</w:t>
      </w:r>
      <w:r>
        <w:rPr>
          <w:rFonts w:asciiTheme="minorEastAsia" w:hAnsiTheme="minorEastAsia"/>
        </w:rPr>
        <w:t>见下图</w:t>
      </w:r>
      <w:r>
        <w:rPr>
          <w:rFonts w:asciiTheme="minorEastAsia" w:hAnsiTheme="minorEastAsia" w:hint="eastAsia"/>
        </w:rPr>
        <w:t>：</w:t>
      </w:r>
    </w:p>
    <w:p w:rsidR="00BE615E" w:rsidRDefault="00572F4F">
      <w:pPr>
        <w:pStyle w:val="aa"/>
        <w:ind w:left="570" w:firstLineChars="0" w:firstLine="0"/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w:drawing>
          <wp:inline distT="0" distB="0" distL="0" distR="0">
            <wp:extent cx="4391025" cy="17335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15E" w:rsidRDefault="00572F4F">
      <w:pPr>
        <w:spacing w:line="360" w:lineRule="auto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/>
        </w:rPr>
        <w:t>点击上图右下角的</w:t>
      </w:r>
      <w:r>
        <w:rPr>
          <w:rFonts w:asciiTheme="minorEastAsia" w:hAnsiTheme="minorEastAsia" w:hint="eastAsia"/>
        </w:rPr>
        <w:t>“确认”</w:t>
      </w:r>
      <w:r>
        <w:rPr>
          <w:rFonts w:asciiTheme="minorEastAsia" w:hAnsiTheme="minorEastAsia"/>
        </w:rPr>
        <w:t>按钮完成提交</w:t>
      </w:r>
      <w:r>
        <w:rPr>
          <w:rFonts w:asciiTheme="minorEastAsia" w:hAnsiTheme="minorEastAsia" w:hint="eastAsia"/>
        </w:rPr>
        <w:t>。</w:t>
      </w:r>
    </w:p>
    <w:p w:rsidR="00BE615E" w:rsidRDefault="00572F4F">
      <w:pPr>
        <w:pStyle w:val="aa"/>
        <w:numPr>
          <w:ilvl w:val="0"/>
          <w:numId w:val="5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学院审批：</w:t>
      </w:r>
      <w:r>
        <w:rPr>
          <w:rFonts w:asciiTheme="minorEastAsia" w:hAnsiTheme="minorEastAsia"/>
        </w:rPr>
        <w:t>如果申请中没有指导老师</w:t>
      </w:r>
      <w:r>
        <w:rPr>
          <w:rFonts w:asciiTheme="minorEastAsia" w:hAnsiTheme="minorEastAsia" w:hint="eastAsia"/>
        </w:rPr>
        <w:t>，</w:t>
      </w:r>
      <w:r>
        <w:rPr>
          <w:rFonts w:asciiTheme="minorEastAsia" w:hAnsiTheme="minorEastAsia"/>
        </w:rPr>
        <w:t>则下一个</w:t>
      </w:r>
      <w:r>
        <w:rPr>
          <w:rFonts w:asciiTheme="minorEastAsia" w:hAnsiTheme="minorEastAsia" w:hint="eastAsia"/>
        </w:rPr>
        <w:t>环节处理</w:t>
      </w:r>
      <w:r>
        <w:rPr>
          <w:rFonts w:asciiTheme="minorEastAsia" w:hAnsiTheme="minorEastAsia"/>
        </w:rPr>
        <w:t>人是学院学分管理员</w:t>
      </w:r>
      <w:r>
        <w:rPr>
          <w:rFonts w:asciiTheme="minorEastAsia" w:hAnsiTheme="minorEastAsia" w:hint="eastAsia"/>
        </w:rPr>
        <w:t>，进入如下界面：</w:t>
      </w:r>
    </w:p>
    <w:p w:rsidR="00BE615E" w:rsidRDefault="00572F4F">
      <w:pPr>
        <w:pStyle w:val="aa"/>
        <w:spacing w:line="360" w:lineRule="auto"/>
        <w:ind w:left="570" w:firstLineChars="0" w:firstLine="0"/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w:drawing>
          <wp:inline distT="0" distB="0" distL="0" distR="0">
            <wp:extent cx="4371975" cy="1819275"/>
            <wp:effectExtent l="0" t="0" r="952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15E" w:rsidRDefault="00572F4F">
      <w:pPr>
        <w:spacing w:line="360" w:lineRule="auto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/>
        </w:rPr>
        <w:t>点击上图右下角的</w:t>
      </w:r>
      <w:r>
        <w:rPr>
          <w:rFonts w:asciiTheme="minorEastAsia" w:hAnsiTheme="minorEastAsia" w:hint="eastAsia"/>
        </w:rPr>
        <w:t>“确认”</w:t>
      </w:r>
      <w:r>
        <w:rPr>
          <w:rFonts w:asciiTheme="minorEastAsia" w:hAnsiTheme="minorEastAsia"/>
        </w:rPr>
        <w:t>按钮完成提交</w:t>
      </w:r>
      <w:r>
        <w:rPr>
          <w:rFonts w:asciiTheme="minorEastAsia" w:hAnsiTheme="minorEastAsia" w:hint="eastAsia"/>
        </w:rPr>
        <w:t>。</w:t>
      </w:r>
    </w:p>
    <w:p w:rsidR="00BE615E" w:rsidRDefault="00572F4F">
      <w:pPr>
        <w:spacing w:line="360" w:lineRule="auto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提交时，</w:t>
      </w:r>
      <w:r>
        <w:rPr>
          <w:rFonts w:asciiTheme="minorEastAsia" w:hAnsiTheme="minorEastAsia" w:hint="eastAsia"/>
        </w:rPr>
        <w:t>若</w:t>
      </w:r>
      <w:r>
        <w:rPr>
          <w:rFonts w:asciiTheme="minorEastAsia" w:hAnsiTheme="minorEastAsia" w:hint="eastAsia"/>
        </w:rPr>
        <w:t>出现如下界面：</w:t>
      </w:r>
    </w:p>
    <w:p w:rsidR="00BE615E" w:rsidRDefault="00572F4F">
      <w:pPr>
        <w:spacing w:afterLines="30" w:after="93"/>
        <w:ind w:firstLine="420"/>
      </w:pPr>
      <w:r>
        <w:rPr>
          <w:noProof/>
        </w:rPr>
        <w:drawing>
          <wp:inline distT="0" distB="0" distL="0" distR="0">
            <wp:extent cx="4410075" cy="1781175"/>
            <wp:effectExtent l="0" t="0" r="952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15E" w:rsidRDefault="00572F4F">
      <w:pPr>
        <w:spacing w:afterLines="30" w:after="93"/>
        <w:ind w:firstLine="420"/>
        <w:jc w:val="left"/>
      </w:pPr>
      <w:r>
        <w:rPr>
          <w:rFonts w:hint="eastAsia"/>
        </w:rPr>
        <w:t>即</w:t>
      </w:r>
      <w:r>
        <w:t>表明学院有多个审批人</w:t>
      </w:r>
      <w:r>
        <w:rPr>
          <w:rFonts w:hint="eastAsia"/>
        </w:rPr>
        <w:t>，</w:t>
      </w:r>
      <w:r>
        <w:t>在处理人右边的空白框中点击</w:t>
      </w:r>
      <w:r>
        <w:rPr>
          <w:rFonts w:hint="eastAsia"/>
        </w:rPr>
        <w:t>，</w:t>
      </w:r>
      <w:r>
        <w:t>进入下图界面</w:t>
      </w:r>
      <w:r>
        <w:rPr>
          <w:rFonts w:hint="eastAsia"/>
        </w:rPr>
        <w:t>：</w:t>
      </w:r>
    </w:p>
    <w:p w:rsidR="00BE615E" w:rsidRDefault="00572F4F">
      <w:pPr>
        <w:spacing w:afterLines="30" w:after="93"/>
        <w:jc w:val="left"/>
      </w:pPr>
      <w:r>
        <w:rPr>
          <w:noProof/>
        </w:rPr>
        <w:lastRenderedPageBreak/>
        <w:drawing>
          <wp:inline distT="0" distB="0" distL="0" distR="0">
            <wp:extent cx="5219700" cy="313372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2699" cy="3135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15E" w:rsidRDefault="00572F4F">
      <w:pPr>
        <w:spacing w:line="360" w:lineRule="auto"/>
        <w:ind w:firstLineChars="200" w:firstLine="420"/>
        <w:rPr>
          <w:rFonts w:asciiTheme="minorEastAsia" w:hAnsiTheme="minorEastAsia"/>
        </w:rPr>
      </w:pPr>
      <w:r>
        <w:t>在左边的待选人员中点击选择一位</w:t>
      </w:r>
      <w:r>
        <w:rPr>
          <w:rFonts w:hint="eastAsia"/>
        </w:rPr>
        <w:t>（负责本人审批）管理员，</w:t>
      </w:r>
      <w:r>
        <w:t>再点击中间的箭头</w:t>
      </w:r>
      <w:r>
        <w:rPr>
          <w:rFonts w:hint="eastAsia"/>
        </w:rPr>
        <w:t>，</w:t>
      </w:r>
      <w:r>
        <w:t>人员进入右边的已选框</w:t>
      </w:r>
      <w:r>
        <w:rPr>
          <w:rFonts w:hint="eastAsia"/>
        </w:rPr>
        <w:t>，</w:t>
      </w:r>
      <w:r>
        <w:t>最后点击右下角的</w:t>
      </w:r>
      <w:r>
        <w:rPr>
          <w:rFonts w:hint="eastAsia"/>
        </w:rPr>
        <w:t>“确认”</w:t>
      </w:r>
      <w:r>
        <w:t>按钮即可</w:t>
      </w:r>
      <w:r>
        <w:rPr>
          <w:rFonts w:hint="eastAsia"/>
        </w:rPr>
        <w:t>。</w:t>
      </w:r>
    </w:p>
    <w:p w:rsidR="00BE615E" w:rsidRDefault="00572F4F">
      <w:pPr>
        <w:spacing w:line="360" w:lineRule="auto"/>
        <w:ind w:firstLineChars="200" w:firstLine="420"/>
        <w:rPr>
          <w:rFonts w:asciiTheme="minorEastAsia" w:hAnsiTheme="minorEastAsia"/>
          <w:highlight w:val="yellow"/>
        </w:rPr>
      </w:pPr>
      <w:r>
        <w:rPr>
          <w:rFonts w:asciiTheme="minorEastAsia" w:hAnsiTheme="minorEastAsia"/>
        </w:rPr>
        <w:t>点击确定即可完成申报操作</w:t>
      </w:r>
      <w:r>
        <w:rPr>
          <w:rFonts w:asciiTheme="minorEastAsia" w:hAnsiTheme="minorEastAsia" w:hint="eastAsia"/>
        </w:rPr>
        <w:t>。如提交</w:t>
      </w:r>
      <w:r>
        <w:rPr>
          <w:rFonts w:asciiTheme="minorEastAsia" w:hAnsiTheme="minorEastAsia"/>
        </w:rPr>
        <w:t>后发现</w:t>
      </w:r>
      <w:r>
        <w:rPr>
          <w:rFonts w:asciiTheme="minorEastAsia" w:hAnsiTheme="minorEastAsia" w:hint="eastAsia"/>
        </w:rPr>
        <w:t>信息</w:t>
      </w:r>
      <w:r>
        <w:rPr>
          <w:rFonts w:asciiTheme="minorEastAsia" w:hAnsiTheme="minorEastAsia"/>
        </w:rPr>
        <w:t>填写错误，</w:t>
      </w:r>
      <w:r>
        <w:rPr>
          <w:rFonts w:asciiTheme="minorEastAsia" w:hAnsiTheme="minorEastAsia" w:hint="eastAsia"/>
        </w:rPr>
        <w:t>需</w:t>
      </w:r>
      <w:r>
        <w:rPr>
          <w:rFonts w:asciiTheme="minorEastAsia" w:hAnsiTheme="minorEastAsia"/>
        </w:rPr>
        <w:t>联系下一环节审批人</w:t>
      </w:r>
      <w:r>
        <w:rPr>
          <w:rFonts w:asciiTheme="minorEastAsia" w:hAnsiTheme="minorEastAsia" w:hint="eastAsia"/>
        </w:rPr>
        <w:t>做</w:t>
      </w:r>
      <w:r>
        <w:rPr>
          <w:rFonts w:asciiTheme="minorEastAsia" w:hAnsiTheme="minorEastAsia"/>
        </w:rPr>
        <w:t>驳回操作，</w:t>
      </w:r>
      <w:r>
        <w:rPr>
          <w:rFonts w:asciiTheme="minorEastAsia" w:hAnsiTheme="minorEastAsia"/>
          <w:b/>
          <w:color w:val="FF0000"/>
          <w:highlight w:val="yellow"/>
        </w:rPr>
        <w:t>请勿重复填报</w:t>
      </w:r>
      <w:r>
        <w:rPr>
          <w:rFonts w:asciiTheme="minorEastAsia" w:hAnsiTheme="minorEastAsia" w:hint="eastAsia"/>
          <w:highlight w:val="yellow"/>
        </w:rPr>
        <w:t>。</w:t>
      </w:r>
    </w:p>
    <w:p w:rsidR="00BE615E" w:rsidRDefault="00572F4F">
      <w:pPr>
        <w:pStyle w:val="1"/>
        <w:spacing w:before="60" w:after="60" w:line="360" w:lineRule="auto"/>
        <w:rPr>
          <w:rFonts w:ascii="黑体" w:eastAsia="黑体" w:hAnsi="黑体"/>
          <w:sz w:val="28"/>
          <w:szCs w:val="28"/>
        </w:rPr>
      </w:pPr>
      <w:bookmarkStart w:id="3" w:name="_Toc40724762"/>
      <w:r>
        <w:rPr>
          <w:rFonts w:ascii="黑体" w:eastAsia="黑体" w:hAnsi="黑体"/>
          <w:sz w:val="28"/>
          <w:szCs w:val="28"/>
        </w:rPr>
        <w:t>三</w:t>
      </w:r>
      <w:r>
        <w:rPr>
          <w:rFonts w:ascii="黑体" w:eastAsia="黑体" w:hAnsi="黑体" w:hint="eastAsia"/>
          <w:sz w:val="28"/>
          <w:szCs w:val="28"/>
        </w:rPr>
        <w:t>、</w:t>
      </w:r>
      <w:r>
        <w:rPr>
          <w:rFonts w:ascii="黑体" w:eastAsia="黑体" w:hAnsi="黑体"/>
          <w:sz w:val="28"/>
          <w:szCs w:val="28"/>
        </w:rPr>
        <w:t>学分查询</w:t>
      </w:r>
      <w:bookmarkEnd w:id="3"/>
    </w:p>
    <w:p w:rsidR="00BE615E" w:rsidRDefault="00572F4F">
      <w:pPr>
        <w:spacing w:line="360" w:lineRule="auto"/>
        <w:rPr>
          <w:b/>
        </w:rPr>
      </w:pPr>
      <w:r>
        <w:rPr>
          <w:rFonts w:hint="eastAsia"/>
          <w:b/>
        </w:rPr>
        <w:t>1</w:t>
      </w:r>
      <w:r>
        <w:rPr>
          <w:rFonts w:hint="eastAsia"/>
          <w:b/>
        </w:rPr>
        <w:t>、</w:t>
      </w:r>
      <w:r>
        <w:rPr>
          <w:b/>
        </w:rPr>
        <w:t>进入查询界面</w:t>
      </w:r>
    </w:p>
    <w:p w:rsidR="00BE615E" w:rsidRDefault="00572F4F">
      <w:pPr>
        <w:spacing w:line="360" w:lineRule="auto"/>
        <w:ind w:firstLine="420"/>
        <w:rPr>
          <w:rFonts w:asciiTheme="minorEastAsia" w:hAnsiTheme="minorEastAsia"/>
        </w:rPr>
      </w:pPr>
      <w:r>
        <w:rPr>
          <w:rFonts w:asciiTheme="minorEastAsia" w:hAnsiTheme="minorEastAsia"/>
        </w:rPr>
        <w:t>点击下图</w:t>
      </w:r>
      <w:r>
        <w:rPr>
          <w:rFonts w:asciiTheme="minorEastAsia" w:hAnsiTheme="minorEastAsia" w:hint="eastAsia"/>
        </w:rPr>
        <w:t>“我的学分”</w:t>
      </w:r>
      <w:r>
        <w:rPr>
          <w:rFonts w:asciiTheme="minorEastAsia" w:hAnsiTheme="minorEastAsia"/>
        </w:rPr>
        <w:t>图标</w:t>
      </w:r>
      <w:r>
        <w:rPr>
          <w:rFonts w:asciiTheme="minorEastAsia" w:hAnsiTheme="minorEastAsia" w:hint="eastAsia"/>
        </w:rPr>
        <w:t>，进入我的学分</w:t>
      </w:r>
      <w:r>
        <w:rPr>
          <w:rFonts w:asciiTheme="minorEastAsia" w:hAnsiTheme="minorEastAsia"/>
        </w:rPr>
        <w:t>界面</w:t>
      </w:r>
      <w:r>
        <w:rPr>
          <w:rFonts w:asciiTheme="minorEastAsia" w:hAnsiTheme="minorEastAsia" w:hint="eastAsia"/>
        </w:rPr>
        <w:t>：</w:t>
      </w:r>
    </w:p>
    <w:p w:rsidR="00BE615E" w:rsidRDefault="00572F4F">
      <w:r>
        <w:rPr>
          <w:noProof/>
        </w:rPr>
        <w:drawing>
          <wp:inline distT="0" distB="0" distL="0" distR="0">
            <wp:extent cx="5273040" cy="2155825"/>
            <wp:effectExtent l="0" t="0" r="381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86254" cy="216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15E" w:rsidRDefault="00572F4F">
      <w:pPr>
        <w:spacing w:line="360" w:lineRule="auto"/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进入我的学分</w:t>
      </w:r>
      <w:r>
        <w:rPr>
          <w:rFonts w:asciiTheme="minorEastAsia" w:hAnsiTheme="minorEastAsia"/>
        </w:rPr>
        <w:t>界面后</w:t>
      </w:r>
      <w:r>
        <w:rPr>
          <w:rFonts w:asciiTheme="minorEastAsia" w:hAnsiTheme="minorEastAsia" w:hint="eastAsia"/>
        </w:rPr>
        <w:t>，分为</w:t>
      </w:r>
      <w:r>
        <w:rPr>
          <w:rFonts w:asciiTheme="minorEastAsia" w:hAnsiTheme="minorEastAsia"/>
        </w:rPr>
        <w:t>两个页签：已申请的学分和正在申请的学分。</w:t>
      </w:r>
      <w:r>
        <w:rPr>
          <w:rFonts w:asciiTheme="minorEastAsia" w:hAnsiTheme="minorEastAsia" w:hint="eastAsia"/>
        </w:rPr>
        <w:t>“已申请</w:t>
      </w:r>
      <w:r>
        <w:rPr>
          <w:rFonts w:asciiTheme="minorEastAsia" w:hAnsiTheme="minorEastAsia"/>
        </w:rPr>
        <w:t>的学分</w:t>
      </w:r>
      <w:r>
        <w:rPr>
          <w:rFonts w:asciiTheme="minorEastAsia" w:hAnsiTheme="minorEastAsia" w:hint="eastAsia"/>
        </w:rPr>
        <w:t>”</w:t>
      </w:r>
      <w:proofErr w:type="gramStart"/>
      <w:r>
        <w:rPr>
          <w:rFonts w:asciiTheme="minorEastAsia" w:hAnsiTheme="minorEastAsia" w:hint="eastAsia"/>
        </w:rPr>
        <w:t>页签可以</w:t>
      </w:r>
      <w:proofErr w:type="gramEnd"/>
      <w:r>
        <w:rPr>
          <w:rFonts w:asciiTheme="minorEastAsia" w:hAnsiTheme="minorEastAsia" w:hint="eastAsia"/>
        </w:rPr>
        <w:t>查询</w:t>
      </w:r>
      <w:r>
        <w:rPr>
          <w:rFonts w:asciiTheme="minorEastAsia" w:hAnsiTheme="minorEastAsia"/>
        </w:rPr>
        <w:t>当前登录用户</w:t>
      </w:r>
      <w:r>
        <w:rPr>
          <w:rFonts w:asciiTheme="minorEastAsia" w:hAnsiTheme="minorEastAsia" w:hint="eastAsia"/>
        </w:rPr>
        <w:t>已</w:t>
      </w:r>
      <w:r>
        <w:rPr>
          <w:rFonts w:asciiTheme="minorEastAsia" w:hAnsiTheme="minorEastAsia"/>
        </w:rPr>
        <w:t>提交的学分申请和</w:t>
      </w:r>
      <w:r>
        <w:rPr>
          <w:rFonts w:asciiTheme="minorEastAsia" w:hAnsiTheme="minorEastAsia" w:hint="eastAsia"/>
        </w:rPr>
        <w:t>历年学分申请</w:t>
      </w:r>
      <w:r>
        <w:rPr>
          <w:rFonts w:asciiTheme="minorEastAsia" w:hAnsiTheme="minorEastAsia"/>
        </w:rPr>
        <w:t>记录</w:t>
      </w:r>
      <w:r>
        <w:rPr>
          <w:rFonts w:asciiTheme="minorEastAsia" w:hAnsiTheme="minorEastAsia" w:hint="eastAsia"/>
        </w:rPr>
        <w:t>，按</w:t>
      </w:r>
      <w:r>
        <w:rPr>
          <w:rFonts w:asciiTheme="minorEastAsia" w:hAnsiTheme="minorEastAsia"/>
        </w:rPr>
        <w:t>申请时间倒叙排列</w:t>
      </w:r>
      <w:r>
        <w:rPr>
          <w:rFonts w:asciiTheme="minorEastAsia" w:hAnsiTheme="minorEastAsia" w:hint="eastAsia"/>
        </w:rPr>
        <w:t>；“</w:t>
      </w:r>
      <w:r>
        <w:rPr>
          <w:rFonts w:asciiTheme="minorEastAsia" w:hAnsiTheme="minorEastAsia"/>
        </w:rPr>
        <w:t>正在申请的</w:t>
      </w:r>
      <w:r>
        <w:rPr>
          <w:rFonts w:asciiTheme="minorEastAsia" w:hAnsiTheme="minorEastAsia" w:hint="eastAsia"/>
        </w:rPr>
        <w:t>学分”</w:t>
      </w:r>
      <w:proofErr w:type="gramStart"/>
      <w:r>
        <w:rPr>
          <w:rFonts w:asciiTheme="minorEastAsia" w:hAnsiTheme="minorEastAsia"/>
        </w:rPr>
        <w:t>页签</w:t>
      </w:r>
      <w:r>
        <w:rPr>
          <w:rFonts w:asciiTheme="minorEastAsia" w:hAnsiTheme="minorEastAsia" w:hint="eastAsia"/>
        </w:rPr>
        <w:t>可以</w:t>
      </w:r>
      <w:proofErr w:type="gramEnd"/>
      <w:r>
        <w:rPr>
          <w:rFonts w:asciiTheme="minorEastAsia" w:hAnsiTheme="minorEastAsia"/>
        </w:rPr>
        <w:t>查询当前登录用户</w:t>
      </w:r>
      <w:r>
        <w:rPr>
          <w:rFonts w:asciiTheme="minorEastAsia" w:hAnsiTheme="minorEastAsia" w:hint="eastAsia"/>
        </w:rPr>
        <w:t>已</w:t>
      </w:r>
      <w:r>
        <w:rPr>
          <w:rFonts w:asciiTheme="minorEastAsia" w:hAnsiTheme="minorEastAsia"/>
        </w:rPr>
        <w:t>保存</w:t>
      </w:r>
      <w:r>
        <w:rPr>
          <w:rFonts w:asciiTheme="minorEastAsia" w:hAnsiTheme="minorEastAsia" w:hint="eastAsia"/>
        </w:rPr>
        <w:t>，</w:t>
      </w:r>
      <w:r>
        <w:rPr>
          <w:rFonts w:asciiTheme="minorEastAsia" w:hAnsiTheme="minorEastAsia"/>
        </w:rPr>
        <w:t>未提交的学分申请</w:t>
      </w:r>
      <w:r>
        <w:rPr>
          <w:rFonts w:asciiTheme="minorEastAsia" w:hAnsiTheme="minorEastAsia" w:hint="eastAsia"/>
        </w:rPr>
        <w:t>。</w:t>
      </w:r>
    </w:p>
    <w:p w:rsidR="00BE615E" w:rsidRDefault="00572F4F">
      <w:r>
        <w:rPr>
          <w:noProof/>
        </w:rPr>
        <w:lastRenderedPageBreak/>
        <w:drawing>
          <wp:inline distT="0" distB="0" distL="0" distR="0">
            <wp:extent cx="5274310" cy="130111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81290" cy="13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15E" w:rsidRDefault="00572F4F">
      <w:pPr>
        <w:spacing w:line="360" w:lineRule="auto"/>
        <w:rPr>
          <w:b/>
        </w:rPr>
      </w:pPr>
      <w:r>
        <w:t>2</w:t>
      </w:r>
      <w:r>
        <w:rPr>
          <w:rFonts w:hint="eastAsia"/>
        </w:rPr>
        <w:t>、</w:t>
      </w:r>
      <w:r>
        <w:rPr>
          <w:b/>
        </w:rPr>
        <w:t>查询详细情况</w:t>
      </w:r>
    </w:p>
    <w:p w:rsidR="00BE615E" w:rsidRDefault="00572F4F">
      <w:pPr>
        <w:spacing w:line="360" w:lineRule="auto"/>
        <w:ind w:firstLine="420"/>
        <w:rPr>
          <w:rFonts w:asciiTheme="minorEastAsia" w:hAnsiTheme="minorEastAsia"/>
        </w:rPr>
      </w:pPr>
      <w:r>
        <w:rPr>
          <w:rFonts w:asciiTheme="minorEastAsia" w:hAnsiTheme="minorEastAsia"/>
        </w:rPr>
        <w:t>点击上图中</w:t>
      </w:r>
      <w:r>
        <w:rPr>
          <w:rFonts w:asciiTheme="minorEastAsia" w:hAnsiTheme="minorEastAsia" w:hint="eastAsia"/>
        </w:rPr>
        <w:t>最右侧</w:t>
      </w:r>
      <w:r>
        <w:rPr>
          <w:rFonts w:asciiTheme="minorEastAsia" w:hAnsiTheme="minorEastAsia"/>
        </w:rPr>
        <w:t>的</w:t>
      </w:r>
      <w:r>
        <w:rPr>
          <w:rFonts w:asciiTheme="minorEastAsia" w:hAnsiTheme="minorEastAsia" w:hint="eastAsia"/>
        </w:rPr>
        <w:t>“点击进入”按钮，进入该申请的详细界面，学生可以在此界面查看学分申请的审批进展情况，见</w:t>
      </w:r>
      <w:r>
        <w:rPr>
          <w:rFonts w:asciiTheme="minorEastAsia" w:hAnsiTheme="minorEastAsia"/>
        </w:rPr>
        <w:t>下图</w:t>
      </w:r>
      <w:r>
        <w:rPr>
          <w:rFonts w:asciiTheme="minorEastAsia" w:hAnsiTheme="minorEastAsia" w:hint="eastAsia"/>
        </w:rPr>
        <w:t>：</w:t>
      </w:r>
    </w:p>
    <w:p w:rsidR="00BE615E" w:rsidRDefault="00572F4F">
      <w:r>
        <w:rPr>
          <w:noProof/>
        </w:rPr>
        <w:drawing>
          <wp:inline distT="0" distB="0" distL="0" distR="0">
            <wp:extent cx="5273040" cy="2294255"/>
            <wp:effectExtent l="0" t="0" r="381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84311" cy="2299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15E" w:rsidRDefault="00572F4F">
      <w:pPr>
        <w:pStyle w:val="1"/>
        <w:spacing w:before="60" w:after="60" w:line="240" w:lineRule="auto"/>
        <w:rPr>
          <w:rFonts w:ascii="黑体" w:eastAsia="黑体" w:hAnsi="黑体"/>
          <w:sz w:val="28"/>
          <w:szCs w:val="28"/>
        </w:rPr>
      </w:pPr>
      <w:bookmarkStart w:id="4" w:name="_Toc40724763"/>
      <w:r>
        <w:rPr>
          <w:rFonts w:ascii="黑体" w:eastAsia="黑体" w:hAnsi="黑体"/>
          <w:sz w:val="28"/>
          <w:szCs w:val="28"/>
        </w:rPr>
        <w:t>四</w:t>
      </w:r>
      <w:r>
        <w:rPr>
          <w:rFonts w:ascii="黑体" w:eastAsia="黑体" w:hAnsi="黑体" w:hint="eastAsia"/>
          <w:sz w:val="28"/>
          <w:szCs w:val="28"/>
        </w:rPr>
        <w:t>、</w:t>
      </w:r>
      <w:r>
        <w:rPr>
          <w:rFonts w:ascii="黑体" w:eastAsia="黑体" w:hAnsi="黑体"/>
          <w:sz w:val="28"/>
          <w:szCs w:val="28"/>
        </w:rPr>
        <w:t>学分标准</w:t>
      </w:r>
      <w:bookmarkEnd w:id="4"/>
    </w:p>
    <w:p w:rsidR="00BE615E" w:rsidRDefault="00572F4F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1</w:t>
      </w:r>
      <w:r>
        <w:rPr>
          <w:rFonts w:asciiTheme="minorEastAsia" w:hAnsiTheme="minorEastAsia" w:hint="eastAsia"/>
        </w:rPr>
        <w:t>、创新教育</w:t>
      </w:r>
      <w:r>
        <w:rPr>
          <w:rFonts w:asciiTheme="minorEastAsia" w:hAnsiTheme="minorEastAsia"/>
        </w:rPr>
        <w:t>学分</w:t>
      </w:r>
      <w:r>
        <w:rPr>
          <w:rFonts w:asciiTheme="minorEastAsia" w:hAnsiTheme="minorEastAsia" w:hint="eastAsia"/>
        </w:rPr>
        <w:t>的认定</w:t>
      </w:r>
      <w:r>
        <w:rPr>
          <w:rFonts w:asciiTheme="minorEastAsia" w:hAnsiTheme="minorEastAsia"/>
        </w:rPr>
        <w:t>标准</w:t>
      </w:r>
    </w:p>
    <w:p w:rsidR="00BE615E" w:rsidRDefault="00572F4F">
      <w:pPr>
        <w:rPr>
          <w:color w:val="FF0000"/>
        </w:rPr>
      </w:pPr>
      <w:r>
        <w:rPr>
          <w:noProof/>
        </w:rPr>
        <w:lastRenderedPageBreak/>
        <w:drawing>
          <wp:inline distT="0" distB="0" distL="0" distR="0">
            <wp:extent cx="5274310" cy="4371975"/>
            <wp:effectExtent l="0" t="0" r="254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15E" w:rsidRDefault="00572F4F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参与集体项目</w:t>
      </w:r>
      <w:r>
        <w:rPr>
          <w:rFonts w:asciiTheme="minorEastAsia" w:hAnsiTheme="minorEastAsia"/>
        </w:rPr>
        <w:t>的学生，</w:t>
      </w:r>
      <w:r>
        <w:rPr>
          <w:rFonts w:asciiTheme="minorEastAsia" w:hAnsiTheme="minorEastAsia" w:hint="eastAsia"/>
        </w:rPr>
        <w:t>其</w:t>
      </w:r>
      <w:r>
        <w:rPr>
          <w:rFonts w:asciiTheme="minorEastAsia" w:hAnsiTheme="minorEastAsia"/>
        </w:rPr>
        <w:t>创新教育学分标准</w:t>
      </w:r>
      <w:r>
        <w:rPr>
          <w:rFonts w:asciiTheme="minorEastAsia" w:hAnsiTheme="minorEastAsia" w:hint="eastAsia"/>
        </w:rPr>
        <w:t>应</w:t>
      </w:r>
      <w:r>
        <w:rPr>
          <w:rFonts w:asciiTheme="minorEastAsia" w:hAnsiTheme="minorEastAsia"/>
        </w:rPr>
        <w:t>根据获奖等级</w:t>
      </w:r>
      <w:r>
        <w:rPr>
          <w:rFonts w:asciiTheme="minorEastAsia" w:hAnsiTheme="minorEastAsia" w:hint="eastAsia"/>
        </w:rPr>
        <w:t>及</w:t>
      </w:r>
      <w:r>
        <w:rPr>
          <w:rFonts w:asciiTheme="minorEastAsia" w:hAnsiTheme="minorEastAsia"/>
        </w:rPr>
        <w:t>学生</w:t>
      </w:r>
      <w:r>
        <w:rPr>
          <w:rFonts w:asciiTheme="minorEastAsia" w:hAnsiTheme="minorEastAsia" w:hint="eastAsia"/>
        </w:rPr>
        <w:t>在</w:t>
      </w:r>
      <w:r>
        <w:rPr>
          <w:rFonts w:asciiTheme="minorEastAsia" w:hAnsiTheme="minorEastAsia"/>
        </w:rPr>
        <w:t>该项目中</w:t>
      </w:r>
      <w:r>
        <w:rPr>
          <w:rFonts w:asciiTheme="minorEastAsia" w:hAnsiTheme="minorEastAsia" w:hint="eastAsia"/>
        </w:rPr>
        <w:t>发挥</w:t>
      </w:r>
      <w:r>
        <w:rPr>
          <w:rFonts w:asciiTheme="minorEastAsia" w:hAnsiTheme="minorEastAsia"/>
        </w:rPr>
        <w:t>的作用区别对待</w:t>
      </w:r>
      <w:r>
        <w:rPr>
          <w:rFonts w:asciiTheme="minorEastAsia" w:hAnsiTheme="minorEastAsia" w:hint="eastAsia"/>
        </w:rPr>
        <w:t>。</w:t>
      </w:r>
    </w:p>
    <w:p w:rsidR="00BE615E" w:rsidRDefault="00BE615E">
      <w:pPr>
        <w:ind w:firstLine="420"/>
      </w:pPr>
    </w:p>
    <w:p w:rsidR="00BE615E" w:rsidRDefault="00572F4F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2</w:t>
      </w:r>
      <w:r>
        <w:rPr>
          <w:rFonts w:asciiTheme="minorEastAsia" w:hAnsiTheme="minorEastAsia" w:hint="eastAsia"/>
        </w:rPr>
        <w:t>、创新</w:t>
      </w:r>
      <w:r>
        <w:rPr>
          <w:rFonts w:asciiTheme="minorEastAsia" w:hAnsiTheme="minorEastAsia"/>
        </w:rPr>
        <w:t>教育</w:t>
      </w:r>
      <w:r>
        <w:rPr>
          <w:rFonts w:asciiTheme="minorEastAsia" w:hAnsiTheme="minorEastAsia" w:hint="eastAsia"/>
        </w:rPr>
        <w:t>奖励标准</w:t>
      </w:r>
    </w:p>
    <w:p w:rsidR="00BE615E" w:rsidRDefault="00572F4F">
      <w:pPr>
        <w:pStyle w:val="aa"/>
        <w:numPr>
          <w:ilvl w:val="0"/>
          <w:numId w:val="6"/>
        </w:numPr>
        <w:spacing w:beforeLines="50" w:before="156" w:afterLines="50" w:after="156"/>
        <w:ind w:firstLineChars="0"/>
      </w:pPr>
      <w:r>
        <w:rPr>
          <w:rFonts w:hint="eastAsia"/>
        </w:rPr>
        <w:t>竞赛类</w:t>
      </w:r>
    </w:p>
    <w:p w:rsidR="00BE615E" w:rsidRDefault="00572F4F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为</w:t>
      </w:r>
      <w:r>
        <w:rPr>
          <w:rFonts w:asciiTheme="minorEastAsia" w:hAnsiTheme="minorEastAsia"/>
        </w:rPr>
        <w:t>鼓励学生</w:t>
      </w:r>
      <w:r>
        <w:rPr>
          <w:rFonts w:asciiTheme="minorEastAsia" w:hAnsiTheme="minorEastAsia" w:hint="eastAsia"/>
        </w:rPr>
        <w:t>积极</w:t>
      </w:r>
      <w:r>
        <w:rPr>
          <w:rFonts w:asciiTheme="minorEastAsia" w:hAnsiTheme="minorEastAsia"/>
        </w:rPr>
        <w:t>参与各类学科竞赛</w:t>
      </w:r>
      <w:r>
        <w:rPr>
          <w:rFonts w:asciiTheme="minorEastAsia" w:hAnsiTheme="minorEastAsia" w:hint="eastAsia"/>
        </w:rPr>
        <w:t>，</w:t>
      </w:r>
      <w:r>
        <w:rPr>
          <w:rFonts w:asciiTheme="minorEastAsia" w:hAnsiTheme="minorEastAsia"/>
        </w:rPr>
        <w:t>学校对各类竞赛中</w:t>
      </w:r>
      <w:r>
        <w:rPr>
          <w:rFonts w:asciiTheme="minorEastAsia" w:hAnsiTheme="minorEastAsia" w:hint="eastAsia"/>
        </w:rPr>
        <w:t>获省级</w:t>
      </w:r>
      <w:r>
        <w:rPr>
          <w:rFonts w:asciiTheme="minorEastAsia" w:hAnsiTheme="minorEastAsia"/>
        </w:rPr>
        <w:t>以上</w:t>
      </w:r>
      <w:r>
        <w:rPr>
          <w:rFonts w:asciiTheme="minorEastAsia" w:hAnsiTheme="minorEastAsia" w:hint="eastAsia"/>
        </w:rPr>
        <w:t>荣誉</w:t>
      </w:r>
      <w:r>
        <w:rPr>
          <w:rFonts w:asciiTheme="minorEastAsia" w:hAnsiTheme="minorEastAsia"/>
        </w:rPr>
        <w:t>学生</w:t>
      </w:r>
      <w:r>
        <w:rPr>
          <w:rFonts w:asciiTheme="minorEastAsia" w:hAnsiTheme="minorEastAsia" w:hint="eastAsia"/>
        </w:rPr>
        <w:t>给予相应</w:t>
      </w:r>
      <w:r>
        <w:rPr>
          <w:rFonts w:asciiTheme="minorEastAsia" w:hAnsiTheme="minorEastAsia"/>
        </w:rPr>
        <w:t>奖励</w:t>
      </w:r>
      <w:r>
        <w:rPr>
          <w:rFonts w:asciiTheme="minorEastAsia" w:hAnsiTheme="minorEastAsia" w:hint="eastAsia"/>
        </w:rPr>
        <w:t>，</w:t>
      </w:r>
      <w:r>
        <w:rPr>
          <w:rFonts w:asciiTheme="minorEastAsia" w:hAnsiTheme="minorEastAsia"/>
        </w:rPr>
        <w:t>奖励标准如下</w:t>
      </w:r>
      <w:r>
        <w:rPr>
          <w:rFonts w:asciiTheme="minorEastAsia" w:hAnsiTheme="minorEastAsia" w:hint="eastAsia"/>
        </w:rPr>
        <w:t>（同一</w:t>
      </w:r>
      <w:r>
        <w:rPr>
          <w:rFonts w:asciiTheme="minorEastAsia" w:hAnsiTheme="minorEastAsia"/>
        </w:rPr>
        <w:t>竞赛</w:t>
      </w:r>
      <w:r>
        <w:rPr>
          <w:rFonts w:asciiTheme="minorEastAsia" w:hAnsiTheme="minorEastAsia" w:hint="eastAsia"/>
        </w:rPr>
        <w:t>以</w:t>
      </w:r>
      <w:r>
        <w:rPr>
          <w:rFonts w:asciiTheme="minorEastAsia" w:hAnsiTheme="minorEastAsia"/>
        </w:rPr>
        <w:t>高级别</w:t>
      </w:r>
      <w:r>
        <w:rPr>
          <w:rFonts w:asciiTheme="minorEastAsia" w:hAnsiTheme="minorEastAsia" w:hint="eastAsia"/>
        </w:rPr>
        <w:t>奖励</w:t>
      </w:r>
      <w:r>
        <w:rPr>
          <w:rFonts w:asciiTheme="minorEastAsia" w:hAnsiTheme="minorEastAsia"/>
        </w:rPr>
        <w:t>为准</w:t>
      </w:r>
      <w:r>
        <w:rPr>
          <w:rFonts w:asciiTheme="minorEastAsia" w:hAnsiTheme="minorEastAsia" w:hint="eastAsia"/>
        </w:rPr>
        <w:t>）</w:t>
      </w:r>
    </w:p>
    <w:p w:rsidR="00BE615E" w:rsidRDefault="00572F4F">
      <w:r>
        <w:rPr>
          <w:noProof/>
        </w:rPr>
        <w:drawing>
          <wp:inline distT="0" distB="0" distL="0" distR="0">
            <wp:extent cx="5274310" cy="1863725"/>
            <wp:effectExtent l="0" t="0" r="2540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15E" w:rsidRDefault="00572F4F">
      <w:pPr>
        <w:pStyle w:val="aa"/>
        <w:numPr>
          <w:ilvl w:val="0"/>
          <w:numId w:val="6"/>
        </w:numPr>
        <w:spacing w:beforeLines="50" w:before="156" w:afterLines="50" w:after="156"/>
        <w:ind w:firstLineChars="0"/>
      </w:pPr>
      <w:r>
        <w:rPr>
          <w:rFonts w:hint="eastAsia"/>
        </w:rPr>
        <w:t>科学研究类</w:t>
      </w:r>
    </w:p>
    <w:p w:rsidR="00BE615E" w:rsidRDefault="00572F4F">
      <w:pPr>
        <w:pStyle w:val="aa"/>
        <w:spacing w:line="360" w:lineRule="auto"/>
        <w:ind w:firstLineChars="171" w:firstLine="359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1</w:t>
      </w:r>
      <w:r>
        <w:rPr>
          <w:rFonts w:asciiTheme="minorEastAsia" w:hAnsiTheme="minorEastAsia" w:hint="eastAsia"/>
        </w:rPr>
        <w:t>）</w:t>
      </w:r>
      <w:r>
        <w:rPr>
          <w:rFonts w:asciiTheme="minorEastAsia" w:hAnsiTheme="minorEastAsia"/>
        </w:rPr>
        <w:t>对参与国际性大学生科技活动（含设计、发明创造等）获奖，以第一授权人获得国</w:t>
      </w:r>
      <w:r>
        <w:rPr>
          <w:rFonts w:asciiTheme="minorEastAsia" w:hAnsiTheme="minorEastAsia" w:hint="eastAsia"/>
        </w:rPr>
        <w:br/>
      </w:r>
      <w:r>
        <w:rPr>
          <w:rFonts w:asciiTheme="minorEastAsia" w:hAnsiTheme="minorEastAsia"/>
        </w:rPr>
        <w:lastRenderedPageBreak/>
        <w:t>家专利主管部门授权批准的发明、实用新型、外观设计专利者，研究成果得到实际应用、取</w:t>
      </w:r>
      <w:r>
        <w:rPr>
          <w:rFonts w:asciiTheme="minorEastAsia" w:hAnsiTheme="minorEastAsia" w:hint="eastAsia"/>
        </w:rPr>
        <w:br/>
      </w:r>
      <w:r>
        <w:rPr>
          <w:rFonts w:asciiTheme="minorEastAsia" w:hAnsiTheme="minorEastAsia"/>
        </w:rPr>
        <w:t>得经济和社会效益者，学校除给予相应学分外，并奖励资金</w:t>
      </w:r>
      <w:r>
        <w:rPr>
          <w:rFonts w:asciiTheme="minorEastAsia" w:hAnsiTheme="minorEastAsia"/>
        </w:rPr>
        <w:t xml:space="preserve"> 2000 </w:t>
      </w:r>
      <w:r>
        <w:rPr>
          <w:rFonts w:asciiTheme="minorEastAsia" w:hAnsiTheme="minorEastAsia"/>
        </w:rPr>
        <w:t>元，以支持科技创新项目</w:t>
      </w:r>
      <w:r>
        <w:rPr>
          <w:rFonts w:asciiTheme="minorEastAsia" w:hAnsiTheme="minorEastAsia" w:hint="eastAsia"/>
        </w:rPr>
        <w:br/>
      </w:r>
      <w:r>
        <w:rPr>
          <w:rFonts w:asciiTheme="minorEastAsia" w:hAnsiTheme="minorEastAsia"/>
        </w:rPr>
        <w:t>的发展。</w:t>
      </w:r>
    </w:p>
    <w:p w:rsidR="00BE615E" w:rsidRDefault="00572F4F">
      <w:pPr>
        <w:pStyle w:val="aa"/>
        <w:spacing w:line="360" w:lineRule="auto"/>
        <w:ind w:firstLineChars="171" w:firstLine="359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2</w:t>
      </w:r>
      <w:r>
        <w:rPr>
          <w:rFonts w:asciiTheme="minorEastAsia" w:hAnsiTheme="minorEastAsia" w:hint="eastAsia"/>
        </w:rPr>
        <w:t>）</w:t>
      </w:r>
      <w:r>
        <w:rPr>
          <w:rFonts w:asciiTheme="minorEastAsia" w:hAnsiTheme="minorEastAsia"/>
        </w:rPr>
        <w:t>学生在</w:t>
      </w:r>
      <w:r>
        <w:rPr>
          <w:rFonts w:asciiTheme="minorEastAsia" w:hAnsiTheme="minorEastAsia"/>
        </w:rPr>
        <w:t xml:space="preserve"> SSCI</w:t>
      </w:r>
      <w:r>
        <w:rPr>
          <w:rFonts w:asciiTheme="minorEastAsia" w:hAnsiTheme="minorEastAsia"/>
        </w:rPr>
        <w:t>、核心期刊、国家正式期刊上发表专业论文（为第一作者），具体</w:t>
      </w:r>
      <w:r>
        <w:rPr>
          <w:rFonts w:asciiTheme="minorEastAsia" w:hAnsiTheme="minorEastAsia" w:hint="eastAsia"/>
        </w:rPr>
        <w:br/>
      </w:r>
      <w:r>
        <w:rPr>
          <w:rFonts w:asciiTheme="minorEastAsia" w:hAnsiTheme="minorEastAsia"/>
        </w:rPr>
        <w:t>奖励如下</w:t>
      </w:r>
      <w:r>
        <w:rPr>
          <w:rFonts w:asciiTheme="minorEastAsia" w:hAnsiTheme="minorEastAsia" w:hint="eastAsia"/>
        </w:rPr>
        <w:t>：</w:t>
      </w:r>
    </w:p>
    <w:p w:rsidR="00BE615E" w:rsidRDefault="00572F4F">
      <w:r>
        <w:rPr>
          <w:noProof/>
        </w:rPr>
        <w:drawing>
          <wp:inline distT="0" distB="0" distL="0" distR="0">
            <wp:extent cx="5274310" cy="754380"/>
            <wp:effectExtent l="0" t="0" r="2540" b="76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615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2F4F" w:rsidRDefault="00572F4F" w:rsidP="00BB3672">
      <w:r>
        <w:separator/>
      </w:r>
    </w:p>
  </w:endnote>
  <w:endnote w:type="continuationSeparator" w:id="0">
    <w:p w:rsidR="00572F4F" w:rsidRDefault="00572F4F" w:rsidP="00BB36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2F4F" w:rsidRDefault="00572F4F" w:rsidP="00BB3672">
      <w:r>
        <w:separator/>
      </w:r>
    </w:p>
  </w:footnote>
  <w:footnote w:type="continuationSeparator" w:id="0">
    <w:p w:rsidR="00572F4F" w:rsidRDefault="00572F4F" w:rsidP="00BB36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6B7914"/>
    <w:multiLevelType w:val="multilevel"/>
    <w:tmpl w:val="186B7914"/>
    <w:lvl w:ilvl="0">
      <w:start w:val="1"/>
      <w:numFmt w:val="bullet"/>
      <w:lvlText w:val=""/>
      <w:lvlJc w:val="left"/>
      <w:pPr>
        <w:ind w:left="78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">
    <w:nsid w:val="260245A1"/>
    <w:multiLevelType w:val="multilevel"/>
    <w:tmpl w:val="260245A1"/>
    <w:lvl w:ilvl="0">
      <w:start w:val="1"/>
      <w:numFmt w:val="decimal"/>
      <w:lvlText w:val="%1）"/>
      <w:lvlJc w:val="left"/>
      <w:pPr>
        <w:ind w:left="57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50" w:hanging="420"/>
      </w:pPr>
    </w:lvl>
    <w:lvl w:ilvl="2">
      <w:start w:val="1"/>
      <w:numFmt w:val="lowerRoman"/>
      <w:lvlText w:val="%3."/>
      <w:lvlJc w:val="right"/>
      <w:pPr>
        <w:ind w:left="1470" w:hanging="420"/>
      </w:pPr>
    </w:lvl>
    <w:lvl w:ilvl="3">
      <w:start w:val="1"/>
      <w:numFmt w:val="decimal"/>
      <w:lvlText w:val="%4."/>
      <w:lvlJc w:val="left"/>
      <w:pPr>
        <w:ind w:left="1890" w:hanging="420"/>
      </w:pPr>
    </w:lvl>
    <w:lvl w:ilvl="4">
      <w:start w:val="1"/>
      <w:numFmt w:val="lowerLetter"/>
      <w:lvlText w:val="%5)"/>
      <w:lvlJc w:val="left"/>
      <w:pPr>
        <w:ind w:left="2310" w:hanging="420"/>
      </w:pPr>
    </w:lvl>
    <w:lvl w:ilvl="5">
      <w:start w:val="1"/>
      <w:numFmt w:val="lowerRoman"/>
      <w:lvlText w:val="%6."/>
      <w:lvlJc w:val="right"/>
      <w:pPr>
        <w:ind w:left="2730" w:hanging="420"/>
      </w:pPr>
    </w:lvl>
    <w:lvl w:ilvl="6">
      <w:start w:val="1"/>
      <w:numFmt w:val="decimal"/>
      <w:lvlText w:val="%7."/>
      <w:lvlJc w:val="left"/>
      <w:pPr>
        <w:ind w:left="3150" w:hanging="420"/>
      </w:pPr>
    </w:lvl>
    <w:lvl w:ilvl="7">
      <w:start w:val="1"/>
      <w:numFmt w:val="lowerLetter"/>
      <w:lvlText w:val="%8)"/>
      <w:lvlJc w:val="left"/>
      <w:pPr>
        <w:ind w:left="3570" w:hanging="420"/>
      </w:pPr>
    </w:lvl>
    <w:lvl w:ilvl="8">
      <w:start w:val="1"/>
      <w:numFmt w:val="lowerRoman"/>
      <w:lvlText w:val="%9."/>
      <w:lvlJc w:val="right"/>
      <w:pPr>
        <w:ind w:left="3990" w:hanging="420"/>
      </w:pPr>
    </w:lvl>
  </w:abstractNum>
  <w:abstractNum w:abstractNumId="2">
    <w:nsid w:val="2C3A57DA"/>
    <w:multiLevelType w:val="multilevel"/>
    <w:tmpl w:val="2C3A57DA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6069675E"/>
    <w:multiLevelType w:val="multilevel"/>
    <w:tmpl w:val="6069675E"/>
    <w:lvl w:ilvl="0">
      <w:start w:val="1"/>
      <w:numFmt w:val="decimal"/>
      <w:lvlText w:val="%1）"/>
      <w:lvlJc w:val="left"/>
      <w:pPr>
        <w:ind w:left="360" w:hanging="360"/>
      </w:pPr>
      <w:rPr>
        <w:rFonts w:hint="default"/>
        <w:snapToGrid w:val="0"/>
        <w:kern w:val="2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5F250D8"/>
    <w:multiLevelType w:val="multilevel"/>
    <w:tmpl w:val="65F250D8"/>
    <w:lvl w:ilvl="0">
      <w:start w:val="1"/>
      <w:numFmt w:val="japaneseCounting"/>
      <w:lvlText w:val="%1、"/>
      <w:lvlJc w:val="left"/>
      <w:pPr>
        <w:ind w:left="600" w:hanging="60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7ACE0DE6"/>
    <w:multiLevelType w:val="multilevel"/>
    <w:tmpl w:val="7ACE0DE6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81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BA3"/>
    <w:rsid w:val="0001284F"/>
    <w:rsid w:val="000142E7"/>
    <w:rsid w:val="00023C0B"/>
    <w:rsid w:val="000279D6"/>
    <w:rsid w:val="00030F1D"/>
    <w:rsid w:val="00041C9E"/>
    <w:rsid w:val="0004351C"/>
    <w:rsid w:val="00046FA9"/>
    <w:rsid w:val="000622F6"/>
    <w:rsid w:val="00062CAE"/>
    <w:rsid w:val="00063549"/>
    <w:rsid w:val="000709DC"/>
    <w:rsid w:val="00095E1E"/>
    <w:rsid w:val="00096730"/>
    <w:rsid w:val="00097CC1"/>
    <w:rsid w:val="000A03A3"/>
    <w:rsid w:val="000A4CAB"/>
    <w:rsid w:val="000A564C"/>
    <w:rsid w:val="000B3F0B"/>
    <w:rsid w:val="000B6404"/>
    <w:rsid w:val="000B67D7"/>
    <w:rsid w:val="000B7DFE"/>
    <w:rsid w:val="000C0AD8"/>
    <w:rsid w:val="000C2556"/>
    <w:rsid w:val="000D36FE"/>
    <w:rsid w:val="000D6945"/>
    <w:rsid w:val="000E0AE0"/>
    <w:rsid w:val="000E13F7"/>
    <w:rsid w:val="000E19A5"/>
    <w:rsid w:val="000E27E7"/>
    <w:rsid w:val="000F5523"/>
    <w:rsid w:val="000F62C1"/>
    <w:rsid w:val="000F71D2"/>
    <w:rsid w:val="0010035D"/>
    <w:rsid w:val="00101707"/>
    <w:rsid w:val="00101DD5"/>
    <w:rsid w:val="00102DAC"/>
    <w:rsid w:val="001064F9"/>
    <w:rsid w:val="00106637"/>
    <w:rsid w:val="00106D38"/>
    <w:rsid w:val="0011118E"/>
    <w:rsid w:val="0014085D"/>
    <w:rsid w:val="0014177F"/>
    <w:rsid w:val="001435AF"/>
    <w:rsid w:val="00143677"/>
    <w:rsid w:val="001455D8"/>
    <w:rsid w:val="00147262"/>
    <w:rsid w:val="00147AA3"/>
    <w:rsid w:val="00153C96"/>
    <w:rsid w:val="00165824"/>
    <w:rsid w:val="00165E02"/>
    <w:rsid w:val="001669DD"/>
    <w:rsid w:val="0017668A"/>
    <w:rsid w:val="0019163E"/>
    <w:rsid w:val="00197FFB"/>
    <w:rsid w:val="001A46BC"/>
    <w:rsid w:val="001A7603"/>
    <w:rsid w:val="001B03FA"/>
    <w:rsid w:val="001B0FAB"/>
    <w:rsid w:val="001C3473"/>
    <w:rsid w:val="001C479C"/>
    <w:rsid w:val="001D4FB3"/>
    <w:rsid w:val="001D586F"/>
    <w:rsid w:val="001D6332"/>
    <w:rsid w:val="001F0A31"/>
    <w:rsid w:val="001F1BC6"/>
    <w:rsid w:val="001F245E"/>
    <w:rsid w:val="001F4F30"/>
    <w:rsid w:val="00202903"/>
    <w:rsid w:val="00213487"/>
    <w:rsid w:val="00215A6C"/>
    <w:rsid w:val="0021775E"/>
    <w:rsid w:val="00235D9A"/>
    <w:rsid w:val="00245497"/>
    <w:rsid w:val="00245F6B"/>
    <w:rsid w:val="002467CE"/>
    <w:rsid w:val="002601CD"/>
    <w:rsid w:val="0027696B"/>
    <w:rsid w:val="00276ECF"/>
    <w:rsid w:val="002849AA"/>
    <w:rsid w:val="002949F9"/>
    <w:rsid w:val="00296616"/>
    <w:rsid w:val="002A344F"/>
    <w:rsid w:val="002B2F0F"/>
    <w:rsid w:val="002C4EA2"/>
    <w:rsid w:val="002D6BE6"/>
    <w:rsid w:val="002D6E2E"/>
    <w:rsid w:val="002E0A74"/>
    <w:rsid w:val="002E339E"/>
    <w:rsid w:val="002E3CC2"/>
    <w:rsid w:val="002E5563"/>
    <w:rsid w:val="002E6E62"/>
    <w:rsid w:val="002F4B13"/>
    <w:rsid w:val="003028B3"/>
    <w:rsid w:val="0030399F"/>
    <w:rsid w:val="00304B39"/>
    <w:rsid w:val="003141DF"/>
    <w:rsid w:val="003234AD"/>
    <w:rsid w:val="00326B81"/>
    <w:rsid w:val="0033295E"/>
    <w:rsid w:val="00335E61"/>
    <w:rsid w:val="00336767"/>
    <w:rsid w:val="00337604"/>
    <w:rsid w:val="00351344"/>
    <w:rsid w:val="003514F9"/>
    <w:rsid w:val="0035538F"/>
    <w:rsid w:val="0035670F"/>
    <w:rsid w:val="003636DD"/>
    <w:rsid w:val="0036439B"/>
    <w:rsid w:val="003668FD"/>
    <w:rsid w:val="00375236"/>
    <w:rsid w:val="00386F4C"/>
    <w:rsid w:val="00390AD6"/>
    <w:rsid w:val="00391B10"/>
    <w:rsid w:val="003967B0"/>
    <w:rsid w:val="00396FD6"/>
    <w:rsid w:val="003A1269"/>
    <w:rsid w:val="003A2270"/>
    <w:rsid w:val="003A257B"/>
    <w:rsid w:val="003A39B5"/>
    <w:rsid w:val="003A5E6D"/>
    <w:rsid w:val="003B5AD8"/>
    <w:rsid w:val="003C2A8D"/>
    <w:rsid w:val="003C2DCC"/>
    <w:rsid w:val="003C49CE"/>
    <w:rsid w:val="003D4230"/>
    <w:rsid w:val="003D5823"/>
    <w:rsid w:val="003D7CA4"/>
    <w:rsid w:val="003E5859"/>
    <w:rsid w:val="003E6065"/>
    <w:rsid w:val="003E65D2"/>
    <w:rsid w:val="003F0F65"/>
    <w:rsid w:val="00401B40"/>
    <w:rsid w:val="00402DFB"/>
    <w:rsid w:val="004252FF"/>
    <w:rsid w:val="00436F37"/>
    <w:rsid w:val="00437F02"/>
    <w:rsid w:val="004536F4"/>
    <w:rsid w:val="00453E2E"/>
    <w:rsid w:val="0046303B"/>
    <w:rsid w:val="004658CD"/>
    <w:rsid w:val="00465DE3"/>
    <w:rsid w:val="004743F1"/>
    <w:rsid w:val="00483FEF"/>
    <w:rsid w:val="004862D7"/>
    <w:rsid w:val="00486A96"/>
    <w:rsid w:val="00486E2F"/>
    <w:rsid w:val="00490ABC"/>
    <w:rsid w:val="00492262"/>
    <w:rsid w:val="00494060"/>
    <w:rsid w:val="004A175B"/>
    <w:rsid w:val="004A3369"/>
    <w:rsid w:val="004B577B"/>
    <w:rsid w:val="004D1C10"/>
    <w:rsid w:val="004E6FE3"/>
    <w:rsid w:val="004F0F20"/>
    <w:rsid w:val="004F1ECC"/>
    <w:rsid w:val="004F205E"/>
    <w:rsid w:val="004F58C6"/>
    <w:rsid w:val="004F6400"/>
    <w:rsid w:val="00502157"/>
    <w:rsid w:val="00504C67"/>
    <w:rsid w:val="00506ACC"/>
    <w:rsid w:val="005072D7"/>
    <w:rsid w:val="005100F8"/>
    <w:rsid w:val="00511317"/>
    <w:rsid w:val="005129B8"/>
    <w:rsid w:val="00512EFB"/>
    <w:rsid w:val="0053753D"/>
    <w:rsid w:val="005403DF"/>
    <w:rsid w:val="005551D4"/>
    <w:rsid w:val="00560171"/>
    <w:rsid w:val="0056414E"/>
    <w:rsid w:val="00572F4F"/>
    <w:rsid w:val="0057473A"/>
    <w:rsid w:val="005754FB"/>
    <w:rsid w:val="00575A29"/>
    <w:rsid w:val="00577E42"/>
    <w:rsid w:val="00583001"/>
    <w:rsid w:val="00590629"/>
    <w:rsid w:val="00592332"/>
    <w:rsid w:val="005977ED"/>
    <w:rsid w:val="005A0FF4"/>
    <w:rsid w:val="005A31A5"/>
    <w:rsid w:val="005A55C1"/>
    <w:rsid w:val="005B42BC"/>
    <w:rsid w:val="005C6BAA"/>
    <w:rsid w:val="005D3042"/>
    <w:rsid w:val="005E0BB1"/>
    <w:rsid w:val="005E1643"/>
    <w:rsid w:val="005E41B7"/>
    <w:rsid w:val="005E5A1F"/>
    <w:rsid w:val="005F68A0"/>
    <w:rsid w:val="005F7917"/>
    <w:rsid w:val="00600B94"/>
    <w:rsid w:val="00601BC7"/>
    <w:rsid w:val="00606B02"/>
    <w:rsid w:val="0061046D"/>
    <w:rsid w:val="00610662"/>
    <w:rsid w:val="00621253"/>
    <w:rsid w:val="00623ED2"/>
    <w:rsid w:val="00631D98"/>
    <w:rsid w:val="00635D21"/>
    <w:rsid w:val="00637989"/>
    <w:rsid w:val="00640921"/>
    <w:rsid w:val="006428CE"/>
    <w:rsid w:val="00642FFE"/>
    <w:rsid w:val="00647155"/>
    <w:rsid w:val="006631D7"/>
    <w:rsid w:val="00665B22"/>
    <w:rsid w:val="0066758D"/>
    <w:rsid w:val="00682D0B"/>
    <w:rsid w:val="00682F07"/>
    <w:rsid w:val="006862A2"/>
    <w:rsid w:val="0069150C"/>
    <w:rsid w:val="00694D56"/>
    <w:rsid w:val="006A1A42"/>
    <w:rsid w:val="006B06D7"/>
    <w:rsid w:val="006B4CCA"/>
    <w:rsid w:val="006C075D"/>
    <w:rsid w:val="006C44C2"/>
    <w:rsid w:val="006C5326"/>
    <w:rsid w:val="006D16B6"/>
    <w:rsid w:val="006D2861"/>
    <w:rsid w:val="006D2BFF"/>
    <w:rsid w:val="006E1918"/>
    <w:rsid w:val="006E402E"/>
    <w:rsid w:val="006E6318"/>
    <w:rsid w:val="006F1EEA"/>
    <w:rsid w:val="006F4F68"/>
    <w:rsid w:val="007013B0"/>
    <w:rsid w:val="00721E73"/>
    <w:rsid w:val="00721FD4"/>
    <w:rsid w:val="0073005A"/>
    <w:rsid w:val="0074038D"/>
    <w:rsid w:val="00742061"/>
    <w:rsid w:val="00760DAA"/>
    <w:rsid w:val="00761050"/>
    <w:rsid w:val="0077634F"/>
    <w:rsid w:val="007832B8"/>
    <w:rsid w:val="00783B18"/>
    <w:rsid w:val="00791B2D"/>
    <w:rsid w:val="00797838"/>
    <w:rsid w:val="007B4712"/>
    <w:rsid w:val="007B542C"/>
    <w:rsid w:val="007B77FD"/>
    <w:rsid w:val="007C2781"/>
    <w:rsid w:val="007D4232"/>
    <w:rsid w:val="007E0206"/>
    <w:rsid w:val="007E7CE2"/>
    <w:rsid w:val="008006D3"/>
    <w:rsid w:val="0080102E"/>
    <w:rsid w:val="008078B5"/>
    <w:rsid w:val="0081279A"/>
    <w:rsid w:val="008457A7"/>
    <w:rsid w:val="008467B4"/>
    <w:rsid w:val="00846B67"/>
    <w:rsid w:val="00856280"/>
    <w:rsid w:val="00863347"/>
    <w:rsid w:val="0087285E"/>
    <w:rsid w:val="00874961"/>
    <w:rsid w:val="00880E10"/>
    <w:rsid w:val="00886E37"/>
    <w:rsid w:val="0089226C"/>
    <w:rsid w:val="00897DB5"/>
    <w:rsid w:val="008B37CA"/>
    <w:rsid w:val="008B46C0"/>
    <w:rsid w:val="008B59DA"/>
    <w:rsid w:val="008C31DB"/>
    <w:rsid w:val="008C4C1A"/>
    <w:rsid w:val="008C5E18"/>
    <w:rsid w:val="008D26A4"/>
    <w:rsid w:val="008E46EC"/>
    <w:rsid w:val="008E4FD4"/>
    <w:rsid w:val="008F41F6"/>
    <w:rsid w:val="008F7ED5"/>
    <w:rsid w:val="009319D0"/>
    <w:rsid w:val="0093298B"/>
    <w:rsid w:val="00935B44"/>
    <w:rsid w:val="00936AC5"/>
    <w:rsid w:val="00946CE2"/>
    <w:rsid w:val="00954881"/>
    <w:rsid w:val="0095788E"/>
    <w:rsid w:val="00957B9A"/>
    <w:rsid w:val="00964C54"/>
    <w:rsid w:val="00970905"/>
    <w:rsid w:val="00970D6D"/>
    <w:rsid w:val="00971455"/>
    <w:rsid w:val="0097426F"/>
    <w:rsid w:val="009803FB"/>
    <w:rsid w:val="00985070"/>
    <w:rsid w:val="0098512A"/>
    <w:rsid w:val="00994657"/>
    <w:rsid w:val="009B7A49"/>
    <w:rsid w:val="009D5A81"/>
    <w:rsid w:val="009E0D3B"/>
    <w:rsid w:val="009F0148"/>
    <w:rsid w:val="00A013BD"/>
    <w:rsid w:val="00A02A8E"/>
    <w:rsid w:val="00A053F2"/>
    <w:rsid w:val="00A059BA"/>
    <w:rsid w:val="00A11448"/>
    <w:rsid w:val="00A124A6"/>
    <w:rsid w:val="00A2317B"/>
    <w:rsid w:val="00A23979"/>
    <w:rsid w:val="00A35DC0"/>
    <w:rsid w:val="00A41829"/>
    <w:rsid w:val="00A42EB3"/>
    <w:rsid w:val="00A45769"/>
    <w:rsid w:val="00A55A1C"/>
    <w:rsid w:val="00A577B1"/>
    <w:rsid w:val="00A609CC"/>
    <w:rsid w:val="00A64765"/>
    <w:rsid w:val="00A659EF"/>
    <w:rsid w:val="00A65A4D"/>
    <w:rsid w:val="00A65B24"/>
    <w:rsid w:val="00A670E8"/>
    <w:rsid w:val="00A67828"/>
    <w:rsid w:val="00A73264"/>
    <w:rsid w:val="00A76197"/>
    <w:rsid w:val="00A76EDB"/>
    <w:rsid w:val="00A835B9"/>
    <w:rsid w:val="00A85254"/>
    <w:rsid w:val="00A96B2D"/>
    <w:rsid w:val="00AA0F41"/>
    <w:rsid w:val="00AA6637"/>
    <w:rsid w:val="00AB17A3"/>
    <w:rsid w:val="00AB7DA3"/>
    <w:rsid w:val="00AC2C6E"/>
    <w:rsid w:val="00AD04C1"/>
    <w:rsid w:val="00AD3010"/>
    <w:rsid w:val="00AD451E"/>
    <w:rsid w:val="00AD662B"/>
    <w:rsid w:val="00AD6B2B"/>
    <w:rsid w:val="00AE692E"/>
    <w:rsid w:val="00AF0519"/>
    <w:rsid w:val="00AF14DA"/>
    <w:rsid w:val="00B02B86"/>
    <w:rsid w:val="00B0642B"/>
    <w:rsid w:val="00B17EC9"/>
    <w:rsid w:val="00B20476"/>
    <w:rsid w:val="00B23144"/>
    <w:rsid w:val="00B23CDF"/>
    <w:rsid w:val="00B32DE0"/>
    <w:rsid w:val="00B54AC3"/>
    <w:rsid w:val="00B5665F"/>
    <w:rsid w:val="00B623C4"/>
    <w:rsid w:val="00B70274"/>
    <w:rsid w:val="00B70CD1"/>
    <w:rsid w:val="00B723D1"/>
    <w:rsid w:val="00B7293D"/>
    <w:rsid w:val="00B7336D"/>
    <w:rsid w:val="00B739DF"/>
    <w:rsid w:val="00B73A97"/>
    <w:rsid w:val="00B73B11"/>
    <w:rsid w:val="00B73EBD"/>
    <w:rsid w:val="00B90CBB"/>
    <w:rsid w:val="00B91A07"/>
    <w:rsid w:val="00BA0D1C"/>
    <w:rsid w:val="00BA3181"/>
    <w:rsid w:val="00BA5949"/>
    <w:rsid w:val="00BB22F7"/>
    <w:rsid w:val="00BB3672"/>
    <w:rsid w:val="00BC120E"/>
    <w:rsid w:val="00BE0BA3"/>
    <w:rsid w:val="00BE615E"/>
    <w:rsid w:val="00BE764B"/>
    <w:rsid w:val="00C07069"/>
    <w:rsid w:val="00C14257"/>
    <w:rsid w:val="00C20BCE"/>
    <w:rsid w:val="00C25916"/>
    <w:rsid w:val="00C35E9D"/>
    <w:rsid w:val="00C42A7C"/>
    <w:rsid w:val="00C434EB"/>
    <w:rsid w:val="00C47E1C"/>
    <w:rsid w:val="00C501AA"/>
    <w:rsid w:val="00C56533"/>
    <w:rsid w:val="00C623B4"/>
    <w:rsid w:val="00C65355"/>
    <w:rsid w:val="00C837D1"/>
    <w:rsid w:val="00C96446"/>
    <w:rsid w:val="00CA0A9C"/>
    <w:rsid w:val="00CA17E1"/>
    <w:rsid w:val="00CA3CCE"/>
    <w:rsid w:val="00CB520B"/>
    <w:rsid w:val="00CB5473"/>
    <w:rsid w:val="00CC2C33"/>
    <w:rsid w:val="00CC444D"/>
    <w:rsid w:val="00CC6A51"/>
    <w:rsid w:val="00CD061F"/>
    <w:rsid w:val="00CD3B8F"/>
    <w:rsid w:val="00CD50CF"/>
    <w:rsid w:val="00CE13D0"/>
    <w:rsid w:val="00CE227E"/>
    <w:rsid w:val="00CE44DA"/>
    <w:rsid w:val="00CF1820"/>
    <w:rsid w:val="00CF1BAE"/>
    <w:rsid w:val="00D0278E"/>
    <w:rsid w:val="00D05120"/>
    <w:rsid w:val="00D2385D"/>
    <w:rsid w:val="00D301A3"/>
    <w:rsid w:val="00D32AB0"/>
    <w:rsid w:val="00D3329D"/>
    <w:rsid w:val="00D33319"/>
    <w:rsid w:val="00D35330"/>
    <w:rsid w:val="00D41390"/>
    <w:rsid w:val="00D53743"/>
    <w:rsid w:val="00D54293"/>
    <w:rsid w:val="00D553DC"/>
    <w:rsid w:val="00D60EC9"/>
    <w:rsid w:val="00D61608"/>
    <w:rsid w:val="00D61ACE"/>
    <w:rsid w:val="00D62B8C"/>
    <w:rsid w:val="00D633B2"/>
    <w:rsid w:val="00D6414D"/>
    <w:rsid w:val="00D64F13"/>
    <w:rsid w:val="00D71F22"/>
    <w:rsid w:val="00D73594"/>
    <w:rsid w:val="00D759A2"/>
    <w:rsid w:val="00D76DFF"/>
    <w:rsid w:val="00D8208D"/>
    <w:rsid w:val="00D85BF3"/>
    <w:rsid w:val="00D8716B"/>
    <w:rsid w:val="00D9564B"/>
    <w:rsid w:val="00DA14E0"/>
    <w:rsid w:val="00DA4B39"/>
    <w:rsid w:val="00DB0F41"/>
    <w:rsid w:val="00DB2C4D"/>
    <w:rsid w:val="00DB3537"/>
    <w:rsid w:val="00DB76DE"/>
    <w:rsid w:val="00DB79AB"/>
    <w:rsid w:val="00DC0E47"/>
    <w:rsid w:val="00DD3736"/>
    <w:rsid w:val="00DD7773"/>
    <w:rsid w:val="00DE01E1"/>
    <w:rsid w:val="00DE2BCE"/>
    <w:rsid w:val="00DE2F18"/>
    <w:rsid w:val="00DF351F"/>
    <w:rsid w:val="00E00537"/>
    <w:rsid w:val="00E00676"/>
    <w:rsid w:val="00E11670"/>
    <w:rsid w:val="00E153FF"/>
    <w:rsid w:val="00E27EDD"/>
    <w:rsid w:val="00E32598"/>
    <w:rsid w:val="00E3304C"/>
    <w:rsid w:val="00E35436"/>
    <w:rsid w:val="00E4407C"/>
    <w:rsid w:val="00E52161"/>
    <w:rsid w:val="00E543FC"/>
    <w:rsid w:val="00E626B0"/>
    <w:rsid w:val="00E7622B"/>
    <w:rsid w:val="00E8344D"/>
    <w:rsid w:val="00E95368"/>
    <w:rsid w:val="00EB20FC"/>
    <w:rsid w:val="00EB79E1"/>
    <w:rsid w:val="00EC18BC"/>
    <w:rsid w:val="00EC1920"/>
    <w:rsid w:val="00ED3584"/>
    <w:rsid w:val="00ED48D8"/>
    <w:rsid w:val="00EE3583"/>
    <w:rsid w:val="00EE3E17"/>
    <w:rsid w:val="00EE4400"/>
    <w:rsid w:val="00EF4C3B"/>
    <w:rsid w:val="00F10F14"/>
    <w:rsid w:val="00F144E9"/>
    <w:rsid w:val="00F225FC"/>
    <w:rsid w:val="00F270EE"/>
    <w:rsid w:val="00F27A8F"/>
    <w:rsid w:val="00F34CA0"/>
    <w:rsid w:val="00F36F79"/>
    <w:rsid w:val="00F40860"/>
    <w:rsid w:val="00F43200"/>
    <w:rsid w:val="00F47BAE"/>
    <w:rsid w:val="00F5252D"/>
    <w:rsid w:val="00F63FB6"/>
    <w:rsid w:val="00F7085C"/>
    <w:rsid w:val="00F7402D"/>
    <w:rsid w:val="00F819A6"/>
    <w:rsid w:val="00F8472B"/>
    <w:rsid w:val="00F855ED"/>
    <w:rsid w:val="00F91DF2"/>
    <w:rsid w:val="00FA03E2"/>
    <w:rsid w:val="00FA4A5D"/>
    <w:rsid w:val="00FA5778"/>
    <w:rsid w:val="00FA6828"/>
    <w:rsid w:val="00FA6F61"/>
    <w:rsid w:val="00FB37CD"/>
    <w:rsid w:val="00FC5D16"/>
    <w:rsid w:val="00FC6132"/>
    <w:rsid w:val="00FD19C5"/>
    <w:rsid w:val="00FD4902"/>
    <w:rsid w:val="00FD4D47"/>
    <w:rsid w:val="00FE29B3"/>
    <w:rsid w:val="00FF0601"/>
    <w:rsid w:val="00FF3310"/>
    <w:rsid w:val="21BC5857"/>
    <w:rsid w:val="468A58C5"/>
    <w:rsid w:val="5BA65DE4"/>
    <w:rsid w:val="6C1332A2"/>
    <w:rsid w:val="764B1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qFormat="1"/>
    <w:lsdException w:name="footer" w:semiHidden="0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unhideWhenUsed/>
    <w:qFormat/>
    <w:pPr>
      <w:jc w:val="left"/>
    </w:p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table" w:styleId="a7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9">
    <w:name w:val="annotation reference"/>
    <w:basedOn w:val="a0"/>
    <w:uiPriority w:val="99"/>
    <w:semiHidden/>
    <w:unhideWhenUsed/>
    <w:qFormat/>
    <w:rPr>
      <w:sz w:val="21"/>
      <w:szCs w:val="21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sz w:val="18"/>
      <w:szCs w:val="18"/>
    </w:rPr>
  </w:style>
  <w:style w:type="character" w:customStyle="1" w:styleId="Char">
    <w:name w:val="批注文字 Char"/>
    <w:basedOn w:val="a0"/>
    <w:link w:val="a3"/>
    <w:uiPriority w:val="99"/>
    <w:semiHidden/>
    <w:qFormat/>
  </w:style>
  <w:style w:type="character" w:customStyle="1" w:styleId="fontstyle01">
    <w:name w:val="fontstyle01"/>
    <w:basedOn w:val="a0"/>
    <w:qFormat/>
    <w:rPr>
      <w:rFonts w:ascii="宋体" w:eastAsia="宋体" w:hAnsi="宋体" w:hint="eastAsia"/>
      <w:color w:val="00000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qFormat="1"/>
    <w:lsdException w:name="footer" w:semiHidden="0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unhideWhenUsed/>
    <w:qFormat/>
    <w:pPr>
      <w:jc w:val="left"/>
    </w:p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table" w:styleId="a7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9">
    <w:name w:val="annotation reference"/>
    <w:basedOn w:val="a0"/>
    <w:uiPriority w:val="99"/>
    <w:semiHidden/>
    <w:unhideWhenUsed/>
    <w:qFormat/>
    <w:rPr>
      <w:sz w:val="21"/>
      <w:szCs w:val="21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sz w:val="18"/>
      <w:szCs w:val="18"/>
    </w:rPr>
  </w:style>
  <w:style w:type="character" w:customStyle="1" w:styleId="Char">
    <w:name w:val="批注文字 Char"/>
    <w:basedOn w:val="a0"/>
    <w:link w:val="a3"/>
    <w:uiPriority w:val="99"/>
    <w:semiHidden/>
    <w:qFormat/>
  </w:style>
  <w:style w:type="character" w:customStyle="1" w:styleId="fontstyle01">
    <w:name w:val="fontstyle01"/>
    <w:basedOn w:val="a0"/>
    <w:qFormat/>
    <w:rPr>
      <w:rFonts w:ascii="宋体" w:eastAsia="宋体" w:hAnsi="宋体" w:hint="eastAsia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microsoft.com/office/2007/relationships/stylesWithEffects" Target="stylesWithEffect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hyperlink" Target="http://59.74.71.64" TargetMode="External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8DA2D31-A7B7-4936-8958-5B00E03DB8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364</Words>
  <Characters>2077</Characters>
  <Application>Microsoft Office Word</Application>
  <DocSecurity>0</DocSecurity>
  <Lines>17</Lines>
  <Paragraphs>4</Paragraphs>
  <ScaleCrop>false</ScaleCrop>
  <Company>微软中国</Company>
  <LinksUpToDate>false</LinksUpToDate>
  <CharactersWithSpaces>2437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李旭</cp:lastModifiedBy>
  <cp:revision>208</cp:revision>
  <cp:lastPrinted>2020-05-18T12:03:00Z</cp:lastPrinted>
  <dcterms:created xsi:type="dcterms:W3CDTF">2020-05-18T02:34:00Z</dcterms:created>
  <dcterms:modified xsi:type="dcterms:W3CDTF">2021-05-18T00:54:00Z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